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E858" w14:textId="77777777" w:rsidR="00AF74FE" w:rsidRPr="00907FA3" w:rsidRDefault="00D24988" w:rsidP="00907FA3">
      <w:pPr>
        <w:pStyle w:val="Title"/>
      </w:pPr>
      <w:r>
        <w:t>eBooks for FE clinic</w:t>
      </w:r>
    </w:p>
    <w:p w14:paraId="74BA5D45" w14:textId="77777777" w:rsidR="00DC6B85" w:rsidRPr="00062865" w:rsidRDefault="00B32AC7" w:rsidP="006F174E">
      <w:pPr>
        <w:pStyle w:val="Subtitle"/>
        <w:rPr>
          <w:rStyle w:val="Hyperlink"/>
        </w:rPr>
      </w:pPr>
      <w:r>
        <w:t>April</w:t>
      </w:r>
      <w:r w:rsidR="00D24988">
        <w:t xml:space="preserve"> 2020</w:t>
      </w:r>
    </w:p>
    <w:p w14:paraId="2C991016" w14:textId="77777777" w:rsidR="00E505A0" w:rsidRDefault="00D24988" w:rsidP="00907FA3">
      <w:pPr>
        <w:pStyle w:val="Heading1"/>
      </w:pPr>
      <w:r>
        <w:t>Chat Content</w:t>
      </w:r>
    </w:p>
    <w:p w14:paraId="070AE4C0" w14:textId="77777777" w:rsidR="00D24988" w:rsidRPr="00D24988" w:rsidRDefault="00AF74FE" w:rsidP="00AF74FE">
      <w:pPr>
        <w:pStyle w:val="Heading2"/>
      </w:pPr>
      <w:r w:rsidRPr="00AF74FE">
        <w:t>Q: What are your most pressing concerns around the current crisis?</w:t>
      </w:r>
    </w:p>
    <w:p w14:paraId="47F65B89" w14:textId="77777777" w:rsidR="00B32AC7" w:rsidRDefault="00B32AC7" w:rsidP="00B32AC7">
      <w:r>
        <w:t>Liz: A levels</w:t>
      </w:r>
    </w:p>
    <w:p w14:paraId="5122830A" w14:textId="77777777" w:rsidR="00B32AC7" w:rsidRDefault="00B32AC7" w:rsidP="00B32AC7">
      <w:r>
        <w:t>Karen (Yeovil): performing arts</w:t>
      </w:r>
    </w:p>
    <w:p w14:paraId="340A0288" w14:textId="77777777" w:rsidR="00B32AC7" w:rsidRDefault="00B32AC7" w:rsidP="00B32AC7">
      <w:r>
        <w:t>Karen (Yeovil): public services</w:t>
      </w:r>
    </w:p>
    <w:p w14:paraId="7F0FE475" w14:textId="77777777" w:rsidR="00B32AC7" w:rsidRDefault="00B32AC7" w:rsidP="00B32AC7">
      <w:r>
        <w:t>Naeem: Functional Skills, A Level subjects</w:t>
      </w:r>
    </w:p>
    <w:p w14:paraId="1FBC6088" w14:textId="77777777" w:rsidR="00B32AC7" w:rsidRDefault="00B32AC7" w:rsidP="00B32AC7">
      <w:r>
        <w:t xml:space="preserve">Katie Butler: Sociology, Psychology, COnstruction technology, Study Skills, Engineering </w:t>
      </w:r>
    </w:p>
    <w:p w14:paraId="18CFF6FC" w14:textId="77777777" w:rsidR="00B32AC7" w:rsidRDefault="00B32AC7" w:rsidP="00B32AC7">
      <w:r>
        <w:t>Karen (Yeovil): creative practices / arts</w:t>
      </w:r>
    </w:p>
    <w:p w14:paraId="7D42D026" w14:textId="77777777" w:rsidR="00B32AC7" w:rsidRDefault="00B32AC7" w:rsidP="00B32AC7">
      <w:r>
        <w:t>Katie Butler: Wellbeing too :D</w:t>
      </w:r>
    </w:p>
    <w:p w14:paraId="07384143" w14:textId="77777777" w:rsidR="00B32AC7" w:rsidRDefault="00B32AC7" w:rsidP="00B32AC7">
      <w:r>
        <w:t>Mags (RTSFC, Southampton): BTEC Criminology</w:t>
      </w:r>
    </w:p>
    <w:p w14:paraId="142C59C5" w14:textId="77777777" w:rsidR="00B32AC7" w:rsidRDefault="00B32AC7" w:rsidP="00B32AC7">
      <w:r>
        <w:t>Karen (Yeovil): functional skills</w:t>
      </w:r>
    </w:p>
    <w:p w14:paraId="047C976A" w14:textId="77777777" w:rsidR="00B32AC7" w:rsidRDefault="00B32AC7" w:rsidP="00B32AC7">
      <w:r>
        <w:t>Yvonne Hefford: ESOL</w:t>
      </w:r>
    </w:p>
    <w:p w14:paraId="3AC95D81" w14:textId="77777777" w:rsidR="00B32AC7" w:rsidRDefault="00B32AC7" w:rsidP="00B32AC7">
      <w:r>
        <w:t>Julie Roberts: art &amp; design, animal science</w:t>
      </w:r>
    </w:p>
    <w:p w14:paraId="5A14E6D8" w14:textId="77777777" w:rsidR="00B32AC7" w:rsidRDefault="00B32AC7" w:rsidP="00B32AC7">
      <w:r>
        <w:t>Jill Reid: renewables</w:t>
      </w:r>
    </w:p>
    <w:p w14:paraId="6EE8C329" w14:textId="77777777" w:rsidR="00B32AC7" w:rsidRDefault="00B32AC7" w:rsidP="00B32AC7">
      <w:r>
        <w:t>Emma Stevens: Sport and A levels</w:t>
      </w:r>
    </w:p>
    <w:p w14:paraId="7293DBCD" w14:textId="77777777" w:rsidR="00B32AC7" w:rsidRDefault="00B32AC7" w:rsidP="00B32AC7">
      <w:r>
        <w:t>Katie Butler: Also ESOL may be good too</w:t>
      </w:r>
    </w:p>
    <w:p w14:paraId="2D64347F" w14:textId="77777777" w:rsidR="00B32AC7" w:rsidRDefault="00B32AC7" w:rsidP="00B32AC7">
      <w:r>
        <w:t>Jill Reid: automotive</w:t>
      </w:r>
    </w:p>
    <w:p w14:paraId="783EAAB3" w14:textId="77777777" w:rsidR="00B32AC7" w:rsidRDefault="00B32AC7" w:rsidP="00B32AC7">
      <w:r>
        <w:t>Witold Szczyglowski: Functional Skills, ESOL</w:t>
      </w:r>
    </w:p>
    <w:p w14:paraId="17278892" w14:textId="77777777" w:rsidR="00B32AC7" w:rsidRDefault="00B32AC7" w:rsidP="00B32AC7">
      <w:r>
        <w:t xml:space="preserve">Naeem: ESOL, </w:t>
      </w:r>
    </w:p>
    <w:p w14:paraId="62AF001C" w14:textId="77777777" w:rsidR="00B32AC7" w:rsidRDefault="00B32AC7" w:rsidP="00B32AC7">
      <w:r>
        <w:t>Ann Kenyon: Art and Design</w:t>
      </w:r>
    </w:p>
    <w:p w14:paraId="6EA41F6A" w14:textId="77777777" w:rsidR="00B32AC7" w:rsidRDefault="00B32AC7" w:rsidP="00B32AC7">
      <w:r>
        <w:t>Tom Hewitt: ESOl</w:t>
      </w:r>
    </w:p>
    <w:p w14:paraId="29561F45" w14:textId="77777777" w:rsidR="00B32AC7" w:rsidRDefault="00B32AC7" w:rsidP="00B32AC7">
      <w:r>
        <w:t>Katie Butler: Law - for Access groups</w:t>
      </w:r>
    </w:p>
    <w:p w14:paraId="67FA53FC" w14:textId="77777777" w:rsidR="00B32AC7" w:rsidRDefault="00B32AC7" w:rsidP="00B32AC7">
      <w:r>
        <w:lastRenderedPageBreak/>
        <w:t>Hilary: Fumctional Skills AQA + Vocational</w:t>
      </w:r>
    </w:p>
    <w:p w14:paraId="0974D40D" w14:textId="77777777" w:rsidR="00B32AC7" w:rsidRDefault="00B32AC7" w:rsidP="00B32AC7">
      <w:r>
        <w:t>Jill Reid: think that's the whole curriculum been mentioned now! ha ha!</w:t>
      </w:r>
    </w:p>
    <w:p w14:paraId="61F7A09B" w14:textId="77777777" w:rsidR="00B32AC7" w:rsidRDefault="00B32AC7" w:rsidP="00B32AC7">
      <w:r>
        <w:t xml:space="preserve">Roberto Leonel: ESOL + Functional Skills </w:t>
      </w:r>
    </w:p>
    <w:p w14:paraId="73D948C0" w14:textId="77777777" w:rsidR="00B32AC7" w:rsidRDefault="00B32AC7" w:rsidP="00B32AC7">
      <w:r>
        <w:t>Mags (RTSFC, Southampton): Stuart History (A Level)</w:t>
      </w:r>
    </w:p>
    <w:p w14:paraId="71C8E3E9" w14:textId="77777777" w:rsidR="00B32AC7" w:rsidRDefault="00B32AC7" w:rsidP="00B32AC7">
      <w:r>
        <w:t>Claire: ESOL,  a levels , art would be good</w:t>
      </w:r>
    </w:p>
    <w:p w14:paraId="42DC4CB8" w14:textId="77777777" w:rsidR="00B32AC7" w:rsidRDefault="00B32AC7" w:rsidP="00B32AC7">
      <w:r>
        <w:t>Naeem: techinical skills, the trades such as plumbing, electrical, motor vehicles etc</w:t>
      </w:r>
    </w:p>
    <w:p w14:paraId="1877F80D" w14:textId="77777777" w:rsidR="00B32AC7" w:rsidRDefault="00B32AC7" w:rsidP="00B32AC7">
      <w:r>
        <w:t>Katie Butler: Yes Naeem!</w:t>
      </w:r>
    </w:p>
    <w:p w14:paraId="4D73CFF5" w14:textId="77777777" w:rsidR="00B32AC7" w:rsidRDefault="00B32AC7" w:rsidP="00B32AC7">
      <w:r>
        <w:t>Jill Reid: 2nd naeems!</w:t>
      </w:r>
    </w:p>
    <w:p w14:paraId="6EFDBD8C" w14:textId="77777777" w:rsidR="00B32AC7" w:rsidRDefault="00B32AC7" w:rsidP="00B32AC7"/>
    <w:p w14:paraId="175D9202" w14:textId="77777777" w:rsidR="00B32AC7" w:rsidRDefault="00B32AC7" w:rsidP="00B32AC7">
      <w:r>
        <w:t>Lesley Jackson: Scots Law</w:t>
      </w:r>
    </w:p>
    <w:p w14:paraId="7BB70ACC" w14:textId="77777777" w:rsidR="00B32AC7" w:rsidRDefault="00B32AC7" w:rsidP="00B32AC7">
      <w:r>
        <w:t>Liz: Agree with Naeem</w:t>
      </w:r>
    </w:p>
    <w:p w14:paraId="38263D87" w14:textId="77777777" w:rsidR="00B32AC7" w:rsidRDefault="00B32AC7" w:rsidP="00B32AC7">
      <w:r>
        <w:t>Katie Butler: Electrical installation, plumbing, construction (BTEC),</w:t>
      </w:r>
    </w:p>
    <w:p w14:paraId="2E1342FB" w14:textId="77777777" w:rsidR="00B32AC7" w:rsidRDefault="00B32AC7" w:rsidP="00B32AC7">
      <w:r>
        <w:t>Sue Eaton: Accessible resources for Functional skills and ESOL</w:t>
      </w:r>
    </w:p>
    <w:p w14:paraId="33FD4FFB" w14:textId="77777777" w:rsidR="00B32AC7" w:rsidRDefault="00B32AC7" w:rsidP="00B32AC7">
      <w:r>
        <w:t>Amy: Agree with Naeem and Lesley</w:t>
      </w:r>
    </w:p>
    <w:p w14:paraId="17F21DE3" w14:textId="77777777" w:rsidR="00B32AC7" w:rsidRDefault="00B32AC7" w:rsidP="00B32AC7">
      <w:r>
        <w:t>Katie Butler: I still add information literacy / study skillsresources</w:t>
      </w:r>
    </w:p>
    <w:p w14:paraId="5363FCDE" w14:textId="716B3C57" w:rsidR="00B32AC7" w:rsidRDefault="00B32AC7" w:rsidP="00DD4A0D">
      <w:r>
        <w:t>Sue Eaton: Limited availability of literacy resources for low level literacy students</w:t>
      </w:r>
    </w:p>
    <w:p w14:paraId="3DE8BDD2" w14:textId="6CB15E29" w:rsidR="0016539B" w:rsidRDefault="0016539B" w:rsidP="0016539B">
      <w:pPr>
        <w:pStyle w:val="Heading2"/>
      </w:pPr>
      <w:r w:rsidRPr="0016539B">
        <w:t xml:space="preserve">Q: </w:t>
      </w:r>
      <w:r w:rsidR="00B32AC7" w:rsidRPr="00B32AC7">
        <w:t>Which specific resources would be most beneficial is Jisc could work with the publishers to make temporarily available?</w:t>
      </w:r>
    </w:p>
    <w:p w14:paraId="4EBDF35D" w14:textId="0B13790C" w:rsidR="00B32AC7" w:rsidRDefault="00B32AC7" w:rsidP="00B32AC7">
      <w:r>
        <w:t>Katie Butler: Sociology textbooks by Giddens, Haralambos and Holborn and FUlcher</w:t>
      </w:r>
    </w:p>
    <w:p w14:paraId="4B37D0AD" w14:textId="599657E4" w:rsidR="00B32AC7" w:rsidRDefault="00B32AC7" w:rsidP="00B32AC7">
      <w:r>
        <w:t>Karen (Yeovil): Emerald engineering and business databases</w:t>
      </w:r>
    </w:p>
    <w:p w14:paraId="2B93802A" w14:textId="4357F356" w:rsidR="00B32AC7" w:rsidRDefault="00B32AC7" w:rsidP="00B32AC7">
      <w:r>
        <w:t xml:space="preserve">Kim Campbell: CGP Functional skills </w:t>
      </w:r>
    </w:p>
    <w:p w14:paraId="63515315" w14:textId="088BCE17" w:rsidR="00B32AC7" w:rsidRDefault="00B32AC7" w:rsidP="00B32AC7">
      <w:r>
        <w:t>Yvonne Hefford: CPG Functional Skills(though I think you previously said this is not possible)</w:t>
      </w:r>
    </w:p>
    <w:p w14:paraId="441D01EB" w14:textId="7A0E0913" w:rsidR="00B32AC7" w:rsidRDefault="00B32AC7" w:rsidP="00B32AC7">
      <w:r>
        <w:t>Liz: City and Guilds Hair/buaty books</w:t>
      </w:r>
    </w:p>
    <w:p w14:paraId="413223B0" w14:textId="3CEF6330" w:rsidR="00B32AC7" w:rsidRDefault="00B32AC7" w:rsidP="00B32AC7">
      <w:r>
        <w:t>Sue Eaton: Teacher Ed resources from Critical Publishing</w:t>
      </w:r>
    </w:p>
    <w:p w14:paraId="1A03EBC3" w14:textId="6F04A5A5" w:rsidR="00B32AC7" w:rsidRDefault="00B32AC7" w:rsidP="00B32AC7">
      <w:r>
        <w:t>Karen (Yeovil): Any of the Sage ebooks for social work and teaching.  I have tried and they will not release them even to purchase!</w:t>
      </w:r>
    </w:p>
    <w:p w14:paraId="5D43C22D" w14:textId="1A101657" w:rsidR="00B32AC7" w:rsidRDefault="00B32AC7" w:rsidP="00B32AC7">
      <w:r>
        <w:t>Liz: beauty sorry</w:t>
      </w:r>
    </w:p>
    <w:p w14:paraId="5B31EA73" w14:textId="12B5E71D" w:rsidR="00B32AC7" w:rsidRDefault="00B32AC7" w:rsidP="00B32AC7">
      <w:r>
        <w:t xml:space="preserve">Katie Butler: Any of the Law Express series - </w:t>
      </w:r>
    </w:p>
    <w:p w14:paraId="77480CE0" w14:textId="55BA713D" w:rsidR="00B32AC7" w:rsidRDefault="00B32AC7" w:rsidP="00B32AC7">
      <w:r>
        <w:t>Katie Butler: Electrical Installation updated regulations</w:t>
      </w:r>
    </w:p>
    <w:p w14:paraId="312F1672" w14:textId="5EF38E1D" w:rsidR="00B32AC7" w:rsidRDefault="00B32AC7" w:rsidP="00B32AC7">
      <w:r>
        <w:t>Katie Butler: CIty adn Guilds plumbing</w:t>
      </w:r>
    </w:p>
    <w:p w14:paraId="2E7EECA1" w14:textId="06928C78" w:rsidR="00B32AC7" w:rsidRDefault="00B32AC7" w:rsidP="00B32AC7">
      <w:r>
        <w:t>Naeem: Given the time of year, revision guides would be good in the main subject areas</w:t>
      </w:r>
    </w:p>
    <w:p w14:paraId="39CA7CC4" w14:textId="37636F30" w:rsidR="00B32AC7" w:rsidRDefault="00B32AC7" w:rsidP="00B32AC7">
      <w:r>
        <w:lastRenderedPageBreak/>
        <w:t>Trudy: City and Guilds - plumbing, electrical etc..</w:t>
      </w:r>
    </w:p>
    <w:p w14:paraId="1B7A35AD" w14:textId="42957E27" w:rsidR="00B32AC7" w:rsidRDefault="00B32AC7" w:rsidP="00B32AC7">
      <w:r>
        <w:t>Marge Brindley: Agree with all of these suggestions</w:t>
      </w:r>
    </w:p>
    <w:p w14:paraId="0D182641" w14:textId="585FEEFB" w:rsidR="00B32AC7" w:rsidRDefault="00B32AC7" w:rsidP="00B32AC7">
      <w:r>
        <w:t>Katie Butler: Engineering higher level text books</w:t>
      </w:r>
    </w:p>
    <w:p w14:paraId="405400BF" w14:textId="6E8E74C1" w:rsidR="00B32AC7" w:rsidRDefault="00B32AC7" w:rsidP="00B32AC7">
      <w:r>
        <w:t>Hilary: Notice Hodder are just about to release digital copies of ALevel related My Revision notes</w:t>
      </w:r>
    </w:p>
    <w:p w14:paraId="282FEAD0" w14:textId="50A7A224" w:rsidR="00B32AC7" w:rsidRDefault="00B32AC7" w:rsidP="00B32AC7">
      <w:r>
        <w:t>Lesley Jackson: Agree with Katie Sociology Haralambos/Giddens</w:t>
      </w:r>
    </w:p>
    <w:p w14:paraId="01E8FDC1" w14:textId="1E73D850" w:rsidR="00B32AC7" w:rsidRDefault="00B32AC7" w:rsidP="00B32AC7">
      <w:r>
        <w:t>Claire: Psychology textbooks by cara flanagan</w:t>
      </w:r>
    </w:p>
    <w:p w14:paraId="6DF28AC0" w14:textId="59E2CBAA" w:rsidR="00B32AC7" w:rsidRDefault="00B32AC7" w:rsidP="00B32AC7">
      <w:r>
        <w:t>Jill Reid: yes maybe more like city and guilds to support vocational courses which are harder to teach online</w:t>
      </w:r>
    </w:p>
    <w:p w14:paraId="02F28FBD" w14:textId="022EF75B" w:rsidR="00B32AC7" w:rsidRDefault="00B32AC7" w:rsidP="00B32AC7">
      <w:r>
        <w:t>Jill Reid: (although i'm new so know nothing!)</w:t>
      </w:r>
    </w:p>
    <w:p w14:paraId="23D7316B" w14:textId="0845B14A" w:rsidR="00B32AC7" w:rsidRDefault="00B32AC7" w:rsidP="00B32AC7">
      <w:r>
        <w:t xml:space="preserve">Witold Szczyglowski: Graded readers: Pearson English Readers; Oxford Bookworms' Gate House; Scholastic </w:t>
      </w:r>
    </w:p>
    <w:p w14:paraId="4DE7C6B9" w14:textId="09AB95F6" w:rsidR="00B32AC7" w:rsidRDefault="00B32AC7" w:rsidP="00B32AC7">
      <w:r>
        <w:t>Claire: CGP guides would be good, very popular with our students</w:t>
      </w:r>
    </w:p>
    <w:p w14:paraId="01E02E5D" w14:textId="57B20E36" w:rsidR="00B32AC7" w:rsidRDefault="00B32AC7" w:rsidP="00B32AC7">
      <w:r>
        <w:t>Hilary: Illuminate materials - e.g. Psychology</w:t>
      </w:r>
    </w:p>
    <w:p w14:paraId="31D6D4B6" w14:textId="003004BD" w:rsidR="00B32AC7" w:rsidRDefault="00B32AC7" w:rsidP="00B32AC7">
      <w:r>
        <w:t>Sue Eaton: CGP revision guides available as free resource when purchasing print copies but only for private use. Mad!</w:t>
      </w:r>
    </w:p>
    <w:p w14:paraId="512B523E" w14:textId="72D15461" w:rsidR="00B32AC7" w:rsidRDefault="00B32AC7" w:rsidP="00B32AC7">
      <w:r>
        <w:t>Trudy: Anatomy and physiology books - ross and Wilson for example (not sure of publisher)</w:t>
      </w:r>
    </w:p>
    <w:p w14:paraId="1FFCD81B" w14:textId="726B8BD3" w:rsidR="00B32AC7" w:rsidRDefault="00B32AC7" w:rsidP="00B32AC7">
      <w:r>
        <w:t xml:space="preserve">Katie Butler: I agree CGP :D </w:t>
      </w:r>
    </w:p>
    <w:p w14:paraId="6089FA67" w14:textId="58C99A1A" w:rsidR="00B32AC7" w:rsidRDefault="00B32AC7" w:rsidP="00B32AC7">
      <w:r>
        <w:t>Liz: Yes to VGP</w:t>
      </w:r>
    </w:p>
    <w:p w14:paraId="57A19E92" w14:textId="32EE85E1" w:rsidR="00B32AC7" w:rsidRDefault="00B32AC7" w:rsidP="00B32AC7">
      <w:r>
        <w:t>Liz: CGP</w:t>
      </w:r>
    </w:p>
    <w:p w14:paraId="1F9A0D6C" w14:textId="387755CC" w:rsidR="00B32AC7" w:rsidRDefault="00B32AC7" w:rsidP="00B32AC7">
      <w:r>
        <w:t>Mags (RTSFC, Southampton): Hodder's Aiming for an A series (other than Psychology) unless mentioned above</w:t>
      </w:r>
    </w:p>
    <w:p w14:paraId="7E96D193" w14:textId="4C8F736B" w:rsidR="00B32AC7" w:rsidRDefault="00B32AC7" w:rsidP="00B32AC7">
      <w:r>
        <w:t>Tracey Totty: Quick Reads, Barrington Stoke - they only seem to be available in Kindle format, I need them to be more widely available on the e-book platforms we use</w:t>
      </w:r>
    </w:p>
    <w:p w14:paraId="57C69739" w14:textId="0F04CB0D" w:rsidR="00B32AC7" w:rsidRDefault="00B32AC7" w:rsidP="00B32AC7">
      <w:r>
        <w:t>Claire: AQA Sociology by Rob Webb</w:t>
      </w:r>
    </w:p>
    <w:p w14:paraId="534B8B52" w14:textId="2A0AB6AC" w:rsidR="00B32AC7" w:rsidRDefault="00B32AC7" w:rsidP="00B32AC7">
      <w:r>
        <w:t>Katie Butler: How childen learn series is good AQA psychology A level</w:t>
      </w:r>
    </w:p>
    <w:p w14:paraId="0EE951DB" w14:textId="534E3AAB" w:rsidR="00B32AC7" w:rsidRDefault="00B32AC7" w:rsidP="00B32AC7">
      <w:r>
        <w:t>Sue Eaton: Agree with Tracey's comment why csn't they be released in pdf? Especially as we always buy in print anyway.</w:t>
      </w:r>
    </w:p>
    <w:p w14:paraId="24C6EDB8" w14:textId="30D93C6B" w:rsidR="00D24988" w:rsidRDefault="00B32AC7" w:rsidP="00B32AC7">
      <w:r>
        <w:t>Sue Eaton: That would be really great.</w:t>
      </w:r>
    </w:p>
    <w:p w14:paraId="246201F1" w14:textId="5F6FC666" w:rsidR="00DD4A0D" w:rsidRDefault="00DD4A0D" w:rsidP="00DD4A0D">
      <w:pPr>
        <w:pStyle w:val="Heading2"/>
      </w:pPr>
      <w:r>
        <w:t xml:space="preserve">Top tips </w:t>
      </w:r>
    </w:p>
    <w:p w14:paraId="658C1AD6" w14:textId="793B1485" w:rsidR="00DD4A0D" w:rsidRDefault="00DD4A0D" w:rsidP="00DD4A0D">
      <w:r>
        <w:t>Liz: This isn't a question but I wanted to share - I've been doing a 'Resource of the Day' email. Features something different each day, a few screen shots etc. gets good feedback</w:t>
      </w:r>
    </w:p>
    <w:p w14:paraId="38E18843" w14:textId="70B16A4B" w:rsidR="00DD4A0D" w:rsidRDefault="00DD4A0D" w:rsidP="00DD4A0D">
      <w:r>
        <w:t>Helen Foster: that sounds brilliant!</w:t>
      </w:r>
    </w:p>
    <w:p w14:paraId="7A95D3EE" w14:textId="38D8941B" w:rsidR="00DD4A0D" w:rsidRDefault="00DD4A0D" w:rsidP="00DD4A0D">
      <w:r>
        <w:t>Katie Butler: That's a great idea Liz :D</w:t>
      </w:r>
      <w:bookmarkStart w:id="0" w:name="_GoBack"/>
      <w:bookmarkEnd w:id="0"/>
    </w:p>
    <w:p w14:paraId="0011E625" w14:textId="17E6DCEE" w:rsidR="00DD4A0D" w:rsidRDefault="00DD4A0D" w:rsidP="00DD4A0D">
      <w:r>
        <w:t>Helen Foster: if anyone else wants to share some good practice, use this time to do so :-)</w:t>
      </w:r>
    </w:p>
    <w:p w14:paraId="04648A9C" w14:textId="1AAF222E" w:rsidR="00DD4A0D" w:rsidRDefault="00DD4A0D" w:rsidP="00DD4A0D">
      <w:r>
        <w:t>Liz: some JISC resources, but not all. So things like - Clickview, New Scientist, JISC vocational. I alsways say whether it's 'free' or we've pai for it.</w:t>
      </w:r>
    </w:p>
    <w:p w14:paraId="74C183EE" w14:textId="14692ED3" w:rsidR="00DD4A0D" w:rsidRDefault="00DD4A0D" w:rsidP="00DD4A0D">
      <w:r>
        <w:lastRenderedPageBreak/>
        <w:t>Katie Butler: I had a tutor in a panic about e-books as our Moodle may be down.</w:t>
      </w:r>
    </w:p>
    <w:p w14:paraId="7BE206A3" w14:textId="1DB3C5A7" w:rsidR="00DD4A0D" w:rsidRDefault="00DD4A0D" w:rsidP="00DD4A0D">
      <w:r>
        <w:t>Jill Reid: we cant do whole staff emails - it is so annoyed and makes it very hard to communicate with teaching staff</w:t>
      </w:r>
    </w:p>
    <w:p w14:paraId="2149DAE5" w14:textId="4C087371" w:rsidR="00DD4A0D" w:rsidRDefault="00DD4A0D" w:rsidP="00DD4A0D">
      <w:r>
        <w:t>Jill Reid: *annoying</w:t>
      </w:r>
    </w:p>
    <w:p w14:paraId="486D0581" w14:textId="4D0D4300" w:rsidR="00DD4A0D" w:rsidRDefault="00DD4A0D" w:rsidP="00DD4A0D">
      <w:r>
        <w:t>Katie Butler: I emailed her hyperlinked e-book titles so she and her students could access the titles straight away :D</w:t>
      </w:r>
    </w:p>
    <w:p w14:paraId="512A573E" w14:textId="0AF6684A" w:rsidR="00DD4A0D" w:rsidRDefault="00DD4A0D" w:rsidP="00DD4A0D">
      <w:r>
        <w:t>Claire: We made a list on our VLE of the sites that are now offering free access, have put a link on our Library homepage</w:t>
      </w:r>
    </w:p>
    <w:p w14:paraId="24809BB9" w14:textId="21AB9BCC" w:rsidR="00DD4A0D" w:rsidRDefault="00DD4A0D" w:rsidP="00DD4A0D">
      <w:r>
        <w:t>Witold Szczyglowski: Our Shibboleth server has been down for a week. Any alternative? Bloomsbury has given us Username/PW access for their free trials.</w:t>
      </w:r>
    </w:p>
    <w:p w14:paraId="3A24504A" w14:textId="04CC2427" w:rsidR="00DD4A0D" w:rsidRDefault="00DD4A0D" w:rsidP="00DD4A0D">
      <w:r>
        <w:t>Liz: I get some replies which aren't necessarily regarding that resource - but it's triggered a question - can you help me find something for.... which is good</w:t>
      </w:r>
    </w:p>
    <w:p w14:paraId="246F9D81" w14:textId="0DB4350D" w:rsidR="00DD4A0D" w:rsidRDefault="00DD4A0D" w:rsidP="00DD4A0D">
      <w:r>
        <w:t>Lucy Hallworth: That sounds great Liz.</w:t>
      </w:r>
    </w:p>
    <w:p w14:paraId="5F18AA03" w14:textId="206ED52C" w:rsidR="00DD4A0D" w:rsidRDefault="00DD4A0D" w:rsidP="00DD4A0D">
      <w:r>
        <w:t>Tracey Totty: I've been putting announcements to all staff and students on the VLE to get around not e-mailing everyone.</w:t>
      </w:r>
    </w:p>
    <w:p w14:paraId="2311D9C0" w14:textId="06418359" w:rsidR="00DD4A0D" w:rsidRDefault="00DD4A0D" w:rsidP="00DD4A0D">
      <w:r>
        <w:t>Claire: We also are going to put message on social media about our resources and reassure students that books have been renewed</w:t>
      </w:r>
    </w:p>
    <w:p w14:paraId="3F350EA8" w14:textId="7FB7DD50" w:rsidR="00DD4A0D" w:rsidRDefault="00DD4A0D" w:rsidP="00DD4A0D">
      <w:r>
        <w:t>Liz: I just have to try and not get cross that people are only taking notice now :)</w:t>
      </w:r>
    </w:p>
    <w:p w14:paraId="58A1828C" w14:textId="7E6B3FBC" w:rsidR="00DD4A0D" w:rsidRDefault="00DD4A0D" w:rsidP="00DD4A0D">
      <w:r>
        <w:t>Naeem: tip: bi t of direct marketting, finding out teachers who have stumbled on to the openathens page, then emailing with relevant titles in their subject areas, login details available from openathe ns</w:t>
      </w:r>
    </w:p>
    <w:p w14:paraId="50701B25" w14:textId="7D552984" w:rsidR="00DD4A0D" w:rsidRDefault="00DD4A0D" w:rsidP="00DD4A0D">
      <w:r>
        <w:t>Helen Foster: Witold - if you email that question to help@jisc.ac.uk we can direct that to the right colleagues in Jisc adn get back to you :-)</w:t>
      </w:r>
    </w:p>
    <w:p w14:paraId="3B70CE92" w14:textId="6DA2F8E8" w:rsidR="00DD4A0D" w:rsidRDefault="00DD4A0D" w:rsidP="00DD4A0D">
      <w:r>
        <w:t>Katie Butler: It definitely works :) Also staff have been directing students to our email so it's been a good way of promoting titles - linking them into research requests</w:t>
      </w:r>
    </w:p>
    <w:p w14:paraId="4568C9E4" w14:textId="221B4B5C" w:rsidR="00DD4A0D" w:rsidRDefault="00DD4A0D" w:rsidP="00DD4A0D">
      <w:r>
        <w:t>Liz: I usually start with @I know many of you are using this already but</w:t>
      </w:r>
    </w:p>
    <w:p w14:paraId="49133011" w14:textId="56A5DB7F" w:rsidR="00DD4A0D" w:rsidRDefault="00DD4A0D" w:rsidP="00DD4A0D">
      <w:r>
        <w:t>Tracey Totty: I've been doing happy or relaxing posts on social media to try to help with wellbeing</w:t>
      </w:r>
    </w:p>
    <w:p w14:paraId="159A4E7D" w14:textId="5D752D64" w:rsidR="00DD4A0D" w:rsidRDefault="00DD4A0D" w:rsidP="00DD4A0D">
      <w:r>
        <w:t>Witold Szczyglowski: Thank you Helen, will pass to our IT Support</w:t>
      </w:r>
    </w:p>
    <w:p w14:paraId="32DC21D1" w14:textId="7C24DB94" w:rsidR="00DD4A0D" w:rsidRDefault="00DD4A0D" w:rsidP="00DD4A0D">
      <w:r>
        <w:t>Helen Foster: We will collate all these tips and share them on the JiscMail list :-)</w:t>
      </w:r>
    </w:p>
    <w:p w14:paraId="19A865F1" w14:textId="1ACB8DBB" w:rsidR="00DD4A0D" w:rsidRDefault="00DD4A0D" w:rsidP="00DD4A0D">
      <w:r>
        <w:t>Trudy: We have been concentrating on well being on social media as well Tracey. I have also e-mailed out direct links which I know staff have appreciated</w:t>
      </w:r>
    </w:p>
    <w:p w14:paraId="0CA982F4" w14:textId="516C0A68" w:rsidR="00DD4A0D" w:rsidRDefault="00DD4A0D" w:rsidP="00DD4A0D">
      <w:r>
        <w:t>Katie Butler: Tracey and Trudy we have too  - I think staying in contact is the main thing :D</w:t>
      </w:r>
    </w:p>
    <w:p w14:paraId="5F961CC7" w14:textId="66E0BAB5" w:rsidR="00DD4A0D" w:rsidRDefault="00DD4A0D" w:rsidP="00DD4A0D">
      <w:r>
        <w:t>Hilary: Been doing same as Liz with promoting free materials + helping staff by sending instructions out to students when they get confounded by the "Shibboleth box"!</w:t>
      </w:r>
    </w:p>
    <w:p w14:paraId="13771875" w14:textId="5CB0F997" w:rsidR="00DD4A0D" w:rsidRDefault="00DD4A0D" w:rsidP="00DD4A0D">
      <w:r>
        <w:t>Lucy Hallworth: Will the chat text be saved and sent out like it was last time?</w:t>
      </w:r>
    </w:p>
    <w:p w14:paraId="5E1B16F6" w14:textId="5AF1F57A" w:rsidR="00DD4A0D" w:rsidRPr="00DD4A0D" w:rsidRDefault="00DD4A0D" w:rsidP="00DD4A0D">
      <w:r>
        <w:t>Lucy Hallworth: Brilliant, that's v helpful!</w:t>
      </w:r>
    </w:p>
    <w:p w14:paraId="18EFA25A" w14:textId="77777777" w:rsidR="00DD4A0D" w:rsidRPr="00D24988" w:rsidRDefault="00DD4A0D" w:rsidP="00B32AC7"/>
    <w:sectPr w:rsidR="00DD4A0D" w:rsidRPr="00D24988" w:rsidSect="007940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860BC" w14:textId="77777777" w:rsidR="00D64F16" w:rsidRDefault="00D64F16" w:rsidP="00DC6B85">
      <w:r>
        <w:separator/>
      </w:r>
    </w:p>
  </w:endnote>
  <w:endnote w:type="continuationSeparator" w:id="0">
    <w:p w14:paraId="1B96FFDE" w14:textId="77777777" w:rsidR="00D64F16" w:rsidRDefault="00D64F16" w:rsidP="00DC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46C9D" w14:textId="5B610330" w:rsidR="00AF74FE" w:rsidRDefault="00AF74FE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DD4A0D">
      <w:rPr>
        <w:noProof/>
      </w:rPr>
      <w:t>eBooks for FE clinic</w:t>
    </w:r>
    <w:r>
      <w:rPr>
        <w:noProof/>
      </w:rPr>
      <w:fldChar w:fldCharType="end"/>
    </w:r>
    <w:sdt>
      <w:sdtPr>
        <w:id w:val="14414172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</w:t>
        </w:r>
        <w:r>
          <w:sym w:font="Symbol" w:char="F07C"/>
        </w:r>
        <w: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STYLEREF  "Heading 1"  \* MERGEFORMAT </w:instrText>
        </w:r>
        <w:r>
          <w:rPr>
            <w:noProof/>
          </w:rPr>
          <w:fldChar w:fldCharType="separate"/>
        </w:r>
        <w:r w:rsidR="00DD4A0D">
          <w:rPr>
            <w:noProof/>
          </w:rPr>
          <w:t>Chat Content</w:t>
        </w:r>
        <w:r>
          <w:rPr>
            <w:noProof/>
          </w:rPr>
          <w:fldChar w:fldCharType="end"/>
        </w:r>
        <w:r>
          <w:t xml:space="preserve"> </w:t>
        </w:r>
        <w:r>
          <w:sym w:font="Symbol" w:char="F07C"/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EB76BA6" w14:textId="77777777" w:rsidR="00AF74FE" w:rsidRDefault="00AF7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0C838" w14:textId="1616406D" w:rsidR="00AF74FE" w:rsidRDefault="00AF74FE" w:rsidP="00794084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DD4A0D">
      <w:rPr>
        <w:noProof/>
      </w:rPr>
      <w:t>eBooks for FE clinic</w:t>
    </w:r>
    <w:r>
      <w:rPr>
        <w:noProof/>
      </w:rPr>
      <w:fldChar w:fldCharType="end"/>
    </w:r>
    <w:sdt>
      <w:sdtPr>
        <w:id w:val="19744054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</w:t>
        </w:r>
        <w:r>
          <w:sym w:font="Symbol" w:char="F07C"/>
        </w:r>
        <w: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STYLEREF  "Heading 1"  \* MERGEFORMAT </w:instrText>
        </w:r>
        <w:r>
          <w:rPr>
            <w:noProof/>
          </w:rPr>
          <w:fldChar w:fldCharType="separate"/>
        </w:r>
        <w:r w:rsidR="00DD4A0D">
          <w:rPr>
            <w:noProof/>
          </w:rPr>
          <w:t>Chat Content</w:t>
        </w:r>
        <w:r>
          <w:rPr>
            <w:noProof/>
          </w:rPr>
          <w:fldChar w:fldCharType="end"/>
        </w:r>
        <w:r>
          <w:t xml:space="preserve"> </w:t>
        </w:r>
        <w:r>
          <w:sym w:font="Symbol" w:char="F07C"/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</w:p>
  <w:p w14:paraId="265DDAB8" w14:textId="77777777" w:rsidR="00AF74FE" w:rsidRDefault="00AF7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86FC" w14:textId="77777777" w:rsidR="00D64F16" w:rsidRDefault="00D64F16" w:rsidP="00DC6B85">
      <w:r>
        <w:separator/>
      </w:r>
    </w:p>
  </w:footnote>
  <w:footnote w:type="continuationSeparator" w:id="0">
    <w:p w14:paraId="03D30293" w14:textId="77777777" w:rsidR="00D64F16" w:rsidRDefault="00D64F16" w:rsidP="00DC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D9679" w14:textId="77777777" w:rsidR="00AF74FE" w:rsidRDefault="00AF74FE" w:rsidP="00DC6B8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A5694" w14:textId="77777777" w:rsidR="00AF74FE" w:rsidRDefault="00AF74FE" w:rsidP="00794084">
    <w:pPr>
      <w:pStyle w:val="Header"/>
      <w:jc w:val="right"/>
    </w:pPr>
    <w:r>
      <w:rPr>
        <w:noProof/>
      </w:rPr>
      <w:drawing>
        <wp:inline distT="0" distB="0" distL="0" distR="0" wp14:anchorId="65F8837E" wp14:editId="09D96C9E">
          <wp:extent cx="720000" cy="1260001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isc_squar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1260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24FC"/>
    <w:multiLevelType w:val="multilevel"/>
    <w:tmpl w:val="362EE3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1" w15:restartNumberingAfterBreak="0">
    <w:nsid w:val="10426F2D"/>
    <w:multiLevelType w:val="multilevel"/>
    <w:tmpl w:val="688AF6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2" w15:restartNumberingAfterBreak="0">
    <w:nsid w:val="1482648A"/>
    <w:multiLevelType w:val="hybridMultilevel"/>
    <w:tmpl w:val="0809000F"/>
    <w:lvl w:ilvl="0" w:tplc="2FAC3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9A335E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9A335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9A335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9A335E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9A335E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9A335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9A335E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9A335E"/>
      </w:rPr>
    </w:lvl>
  </w:abstractNum>
  <w:abstractNum w:abstractNumId="3" w15:restartNumberingAfterBreak="0">
    <w:nsid w:val="22FD012D"/>
    <w:multiLevelType w:val="hybridMultilevel"/>
    <w:tmpl w:val="8D56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4C58"/>
    <w:multiLevelType w:val="multilevel"/>
    <w:tmpl w:val="688AF6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5" w15:restartNumberingAfterBreak="0">
    <w:nsid w:val="294157F3"/>
    <w:multiLevelType w:val="multilevel"/>
    <w:tmpl w:val="FF02847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6" w15:restartNumberingAfterBreak="0">
    <w:nsid w:val="29D912E4"/>
    <w:multiLevelType w:val="hybridMultilevel"/>
    <w:tmpl w:val="F7702110"/>
    <w:lvl w:ilvl="0" w:tplc="A6569B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0E07CB"/>
    <w:multiLevelType w:val="multilevel"/>
    <w:tmpl w:val="DFD457BE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8" w15:restartNumberingAfterBreak="0">
    <w:nsid w:val="575175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3D49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F81C34"/>
    <w:multiLevelType w:val="hybridMultilevel"/>
    <w:tmpl w:val="0809000F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9A335E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hint="default"/>
        <w:color w:val="9A335E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hint="default"/>
        <w:color w:val="9A335E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hint="default"/>
        <w:color w:val="9A335E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hint="default"/>
        <w:color w:val="9A335E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hint="default"/>
        <w:color w:val="9A335E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hint="default"/>
        <w:color w:val="9A335E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hint="default"/>
        <w:color w:val="9A335E"/>
      </w:rPr>
    </w:lvl>
  </w:abstractNum>
  <w:abstractNum w:abstractNumId="11" w15:restartNumberingAfterBreak="0">
    <w:nsid w:val="7F5B0809"/>
    <w:multiLevelType w:val="multilevel"/>
    <w:tmpl w:val="688AF6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080" w:hanging="589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1800" w:hanging="459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E82A73"/>
    <w:multiLevelType w:val="hybridMultilevel"/>
    <w:tmpl w:val="56BAA4C8"/>
    <w:lvl w:ilvl="0" w:tplc="741A8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1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9A335E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851" w:hanging="284"/>
        </w:pPr>
        <w:rPr>
          <w:rFonts w:ascii="Courier New" w:hAnsi="Courier New" w:hint="default"/>
          <w:color w:val="9A335E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134" w:hanging="283"/>
        </w:pPr>
        <w:rPr>
          <w:rFonts w:ascii="Courier New" w:hAnsi="Courier New" w:hint="default"/>
          <w:color w:val="9A335E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1418" w:hanging="284"/>
        </w:pPr>
        <w:rPr>
          <w:rFonts w:ascii="Courier New" w:hAnsi="Courier New" w:hint="default"/>
          <w:color w:val="9A335E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1701" w:hanging="283"/>
        </w:pPr>
        <w:rPr>
          <w:rFonts w:ascii="Courier New" w:hAnsi="Courier New" w:hint="default"/>
          <w:color w:val="9A335E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1985" w:hanging="284"/>
        </w:pPr>
        <w:rPr>
          <w:rFonts w:ascii="Courier New" w:hAnsi="Courier New" w:hint="default"/>
          <w:color w:val="9A335E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2268" w:hanging="283"/>
        </w:pPr>
        <w:rPr>
          <w:rFonts w:ascii="Courier New" w:hAnsi="Courier New" w:hint="default"/>
          <w:color w:val="9A335E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2552" w:hanging="284"/>
        </w:pPr>
        <w:rPr>
          <w:rFonts w:ascii="Courier New" w:hAnsi="Courier New" w:hint="default"/>
          <w:color w:val="9A335E"/>
        </w:rPr>
      </w:lvl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B9"/>
    <w:rsid w:val="00027A30"/>
    <w:rsid w:val="00062865"/>
    <w:rsid w:val="000A7326"/>
    <w:rsid w:val="001039E5"/>
    <w:rsid w:val="00137F77"/>
    <w:rsid w:val="00142F14"/>
    <w:rsid w:val="00156E12"/>
    <w:rsid w:val="0016539B"/>
    <w:rsid w:val="0018169A"/>
    <w:rsid w:val="00191789"/>
    <w:rsid w:val="001B6864"/>
    <w:rsid w:val="001E3BCB"/>
    <w:rsid w:val="0021351D"/>
    <w:rsid w:val="00244763"/>
    <w:rsid w:val="00277393"/>
    <w:rsid w:val="002934FB"/>
    <w:rsid w:val="002F241B"/>
    <w:rsid w:val="0030322B"/>
    <w:rsid w:val="00327B65"/>
    <w:rsid w:val="0042311A"/>
    <w:rsid w:val="004300B7"/>
    <w:rsid w:val="004B01E3"/>
    <w:rsid w:val="004E49B4"/>
    <w:rsid w:val="004F7561"/>
    <w:rsid w:val="00514865"/>
    <w:rsid w:val="005B7978"/>
    <w:rsid w:val="005E2E8F"/>
    <w:rsid w:val="005F7A61"/>
    <w:rsid w:val="005F7B5B"/>
    <w:rsid w:val="0063027E"/>
    <w:rsid w:val="00667E52"/>
    <w:rsid w:val="00680CAB"/>
    <w:rsid w:val="006A2A83"/>
    <w:rsid w:val="006F174E"/>
    <w:rsid w:val="00703A6B"/>
    <w:rsid w:val="007725FB"/>
    <w:rsid w:val="00777D41"/>
    <w:rsid w:val="00780EF3"/>
    <w:rsid w:val="00794084"/>
    <w:rsid w:val="00807388"/>
    <w:rsid w:val="00876639"/>
    <w:rsid w:val="00896680"/>
    <w:rsid w:val="008C28E2"/>
    <w:rsid w:val="008D2FCD"/>
    <w:rsid w:val="008D67CB"/>
    <w:rsid w:val="00907FA3"/>
    <w:rsid w:val="0091073C"/>
    <w:rsid w:val="009C23E9"/>
    <w:rsid w:val="009C6F3A"/>
    <w:rsid w:val="00A21C22"/>
    <w:rsid w:val="00A42828"/>
    <w:rsid w:val="00A946E7"/>
    <w:rsid w:val="00AA0A9B"/>
    <w:rsid w:val="00AF74FE"/>
    <w:rsid w:val="00B32AC7"/>
    <w:rsid w:val="00BA283B"/>
    <w:rsid w:val="00BB2091"/>
    <w:rsid w:val="00CF49A5"/>
    <w:rsid w:val="00D24988"/>
    <w:rsid w:val="00D64F16"/>
    <w:rsid w:val="00D7716C"/>
    <w:rsid w:val="00DA0849"/>
    <w:rsid w:val="00DC6B85"/>
    <w:rsid w:val="00DC7736"/>
    <w:rsid w:val="00DD4A0D"/>
    <w:rsid w:val="00E33AB9"/>
    <w:rsid w:val="00E45A14"/>
    <w:rsid w:val="00E505A0"/>
    <w:rsid w:val="00EA6374"/>
    <w:rsid w:val="00ED02CE"/>
    <w:rsid w:val="00ED684C"/>
    <w:rsid w:val="00EE4CE8"/>
    <w:rsid w:val="00F13EA9"/>
    <w:rsid w:val="00F340C0"/>
    <w:rsid w:val="00F61167"/>
    <w:rsid w:val="00F73065"/>
    <w:rsid w:val="00FB3C9F"/>
    <w:rsid w:val="00F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8DB34"/>
  <w15:chartTrackingRefBased/>
  <w15:docId w15:val="{32B8ADA9-9BF5-4C45-9EFE-9E7FE346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5A14"/>
    <w:pPr>
      <w:spacing w:after="240"/>
    </w:pPr>
    <w:rPr>
      <w:rFonts w:ascii="Arial" w:hAnsi="Arial"/>
      <w:color w:val="000000" w:themeColor="text1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062865"/>
    <w:pPr>
      <w:outlineLvl w:val="0"/>
    </w:pPr>
    <w:rPr>
      <w:rFonts w:ascii="Arial" w:hAnsi="Arial"/>
      <w:b/>
      <w:color w:val="6D2077" w:themeColor="accent4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062865"/>
    <w:pPr>
      <w:spacing w:before="240" w:after="240"/>
      <w:outlineLvl w:val="1"/>
    </w:pPr>
    <w:rPr>
      <w:rFonts w:ascii="Arial" w:hAnsi="Arial"/>
      <w:b/>
      <w:color w:val="8E1558" w:themeColor="accent3"/>
      <w:sz w:val="34"/>
      <w:szCs w:val="28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1351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062865"/>
    <w:pPr>
      <w:spacing w:after="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62865"/>
    <w:pPr>
      <w:keepNext/>
      <w:keepLines/>
      <w:spacing w:before="40" w:after="0"/>
      <w:outlineLvl w:val="4"/>
    </w:pPr>
    <w:rPr>
      <w:rFonts w:eastAsiaTheme="majorEastAsia" w:cstheme="majorBidi"/>
      <w:b/>
      <w:color w:val="CE0F6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61"/>
  </w:style>
  <w:style w:type="paragraph" w:styleId="Footer">
    <w:name w:val="footer"/>
    <w:basedOn w:val="Normal"/>
    <w:link w:val="FooterChar"/>
    <w:uiPriority w:val="99"/>
    <w:unhideWhenUsed/>
    <w:rsid w:val="005F7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61"/>
  </w:style>
  <w:style w:type="character" w:customStyle="1" w:styleId="Heading1Char">
    <w:name w:val="Heading 1 Char"/>
    <w:basedOn w:val="DefaultParagraphFont"/>
    <w:link w:val="Heading1"/>
    <w:uiPriority w:val="9"/>
    <w:rsid w:val="00062865"/>
    <w:rPr>
      <w:rFonts w:ascii="Arial" w:hAnsi="Arial"/>
      <w:b/>
      <w:color w:val="6D2077" w:themeColor="accent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2865"/>
    <w:rPr>
      <w:rFonts w:ascii="Arial" w:hAnsi="Arial"/>
      <w:b/>
      <w:color w:val="8E1558" w:themeColor="accent3"/>
      <w:sz w:val="3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351D"/>
    <w:rPr>
      <w:rFonts w:ascii="Arial" w:hAnsi="Arial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2865"/>
    <w:rPr>
      <w:rFonts w:ascii="Arial" w:hAnsi="Arial"/>
      <w:b/>
      <w:color w:val="000000" w:themeColor="text1"/>
      <w:sz w:val="24"/>
      <w:szCs w:val="24"/>
    </w:rPr>
  </w:style>
  <w:style w:type="paragraph" w:styleId="Subtitle">
    <w:name w:val="Subtitle"/>
    <w:next w:val="Normal"/>
    <w:link w:val="SubtitleChar"/>
    <w:uiPriority w:val="11"/>
    <w:qFormat/>
    <w:rsid w:val="008D67CB"/>
    <w:pPr>
      <w:spacing w:after="360"/>
    </w:pPr>
    <w:rPr>
      <w:rFonts w:ascii="Arial" w:hAnsi="Arial"/>
      <w:color w:val="000000" w:themeColor="text1"/>
      <w:sz w:val="3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8D67CB"/>
    <w:rPr>
      <w:rFonts w:ascii="Arial" w:hAnsi="Arial"/>
      <w:color w:val="000000" w:themeColor="text1"/>
      <w:sz w:val="34"/>
      <w:szCs w:val="34"/>
    </w:rPr>
  </w:style>
  <w:style w:type="paragraph" w:styleId="ListParagraph">
    <w:name w:val="List Paragraph"/>
    <w:aliases w:val="Bulleted list"/>
    <w:basedOn w:val="Normal"/>
    <w:uiPriority w:val="34"/>
    <w:qFormat/>
    <w:rsid w:val="0042311A"/>
    <w:pPr>
      <w:numPr>
        <w:numId w:val="5"/>
      </w:numPr>
      <w:spacing w:after="120"/>
    </w:pPr>
  </w:style>
  <w:style w:type="paragraph" w:styleId="Title">
    <w:name w:val="Title"/>
    <w:next w:val="Normal"/>
    <w:link w:val="TitleChar"/>
    <w:uiPriority w:val="10"/>
    <w:qFormat/>
    <w:rsid w:val="00062865"/>
    <w:rPr>
      <w:rFonts w:ascii="Arial" w:eastAsiaTheme="majorEastAsia" w:hAnsi="Arial" w:cstheme="majorBidi"/>
      <w:b/>
      <w:color w:val="00857D" w:themeColor="accent6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2865"/>
    <w:rPr>
      <w:rFonts w:ascii="Arial" w:eastAsiaTheme="majorEastAsia" w:hAnsi="Arial" w:cstheme="majorBidi"/>
      <w:b/>
      <w:color w:val="00857D" w:themeColor="accent6"/>
      <w:sz w:val="56"/>
      <w:szCs w:val="48"/>
    </w:rPr>
  </w:style>
  <w:style w:type="table" w:styleId="TableGrid">
    <w:name w:val="Table Grid"/>
    <w:basedOn w:val="TableNormal"/>
    <w:uiPriority w:val="39"/>
    <w:rsid w:val="0070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iscTable">
    <w:name w:val="Jisc Table"/>
    <w:basedOn w:val="TableNormal"/>
    <w:uiPriority w:val="99"/>
    <w:rsid w:val="0042311A"/>
    <w:pPr>
      <w:spacing w:after="0" w:line="216" w:lineRule="auto"/>
    </w:pPr>
    <w:rPr>
      <w:rFonts w:ascii="Roboto Medium" w:hAnsi="Roboto Medium"/>
      <w:color w:val="FFFFFF" w:themeColor="background2"/>
      <w:sz w:val="20"/>
    </w:r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Roboto Medium" w:hAnsi="Roboto Medium"/>
        <w:color w:val="E62645" w:themeColor="accen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57D" w:themeFill="accent6"/>
      </w:tcPr>
    </w:tblStylePr>
  </w:style>
  <w:style w:type="table" w:styleId="PlainTable1">
    <w:name w:val="Plain Table 1"/>
    <w:basedOn w:val="TableNormal"/>
    <w:uiPriority w:val="41"/>
    <w:rsid w:val="00327B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Jisctablenormal">
    <w:name w:val="Jisc table normal"/>
    <w:qFormat/>
    <w:rsid w:val="00062865"/>
    <w:pPr>
      <w:spacing w:line="240" w:lineRule="auto"/>
    </w:pPr>
    <w:rPr>
      <w:rFonts w:ascii="Arial" w:hAnsi="Arial"/>
      <w:color w:val="000000" w:themeColor="text1"/>
      <w:sz w:val="20"/>
      <w:szCs w:val="20"/>
    </w:rPr>
  </w:style>
  <w:style w:type="paragraph" w:customStyle="1" w:styleId="Jisctableheader">
    <w:name w:val="Jisc table header"/>
    <w:qFormat/>
    <w:rsid w:val="00062865"/>
    <w:pPr>
      <w:spacing w:after="0" w:line="240" w:lineRule="auto"/>
    </w:pPr>
    <w:rPr>
      <w:rFonts w:ascii="Arial" w:hAnsi="Arial"/>
      <w:b/>
      <w:color w:val="FFFFFF" w:themeColor="background1"/>
      <w:sz w:val="20"/>
      <w:szCs w:val="20"/>
    </w:rPr>
  </w:style>
  <w:style w:type="paragraph" w:customStyle="1" w:styleId="Jisctablefirstcolumn">
    <w:name w:val="Jisc table first column"/>
    <w:qFormat/>
    <w:rsid w:val="00062865"/>
    <w:pPr>
      <w:spacing w:after="0"/>
    </w:pPr>
    <w:rPr>
      <w:rFonts w:ascii="Arial" w:hAnsi="Arial"/>
      <w:b/>
      <w:color w:val="000000" w:themeColor="text1"/>
      <w:sz w:val="20"/>
      <w:szCs w:val="20"/>
    </w:rPr>
  </w:style>
  <w:style w:type="paragraph" w:styleId="Quote">
    <w:name w:val="Quote"/>
    <w:next w:val="Normal"/>
    <w:link w:val="QuoteChar"/>
    <w:uiPriority w:val="29"/>
    <w:qFormat/>
    <w:rsid w:val="00062865"/>
    <w:pPr>
      <w:spacing w:before="240" w:after="60"/>
      <w:ind w:left="284" w:right="397"/>
    </w:pPr>
    <w:rPr>
      <w:rFonts w:ascii="Arial" w:hAnsi="Arial"/>
      <w:i/>
      <w:iCs/>
      <w:color w:val="00857D" w:themeColor="accent6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62865"/>
    <w:rPr>
      <w:rFonts w:ascii="Arial" w:hAnsi="Arial"/>
      <w:i/>
      <w:iCs/>
      <w:color w:val="00857D" w:themeColor="accent6"/>
      <w:sz w:val="24"/>
      <w:szCs w:val="20"/>
    </w:rPr>
  </w:style>
  <w:style w:type="character" w:styleId="SubtleReference">
    <w:name w:val="Subtle Reference"/>
    <w:basedOn w:val="DefaultParagraphFont"/>
    <w:uiPriority w:val="31"/>
    <w:rsid w:val="00062865"/>
    <w:rPr>
      <w:rFonts w:ascii="Arial" w:hAnsi="Arial"/>
      <w:b/>
      <w:smallCaps/>
      <w:color w:val="000000" w:themeColor="text1"/>
    </w:rPr>
  </w:style>
  <w:style w:type="character" w:styleId="SubtleEmphasis">
    <w:name w:val="Subtle Emphasis"/>
    <w:basedOn w:val="DefaultParagraphFont"/>
    <w:uiPriority w:val="19"/>
    <w:rsid w:val="00A428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062865"/>
    <w:rPr>
      <w:rFonts w:ascii="Arial" w:hAnsi="Arial"/>
      <w:b/>
      <w:i w:val="0"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2865"/>
    <w:rPr>
      <w:rFonts w:ascii="Arial" w:hAnsi="Arial"/>
      <w:b/>
      <w:color w:val="2A4B98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4282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E4CE8"/>
    <w:rPr>
      <w:color w:val="808080"/>
    </w:rPr>
  </w:style>
  <w:style w:type="character" w:styleId="Strong">
    <w:name w:val="Strong"/>
    <w:basedOn w:val="DefaultParagraphFont"/>
    <w:uiPriority w:val="22"/>
    <w:qFormat/>
    <w:rsid w:val="00062865"/>
    <w:rPr>
      <w:rFonts w:ascii="Arial" w:hAnsi="Arial"/>
      <w:b/>
      <w:bCs/>
    </w:rPr>
  </w:style>
  <w:style w:type="paragraph" w:customStyle="1" w:styleId="JiscQuotereference">
    <w:name w:val="Jisc Quote reference"/>
    <w:qFormat/>
    <w:rsid w:val="00062865"/>
    <w:pPr>
      <w:spacing w:after="240"/>
      <w:ind w:left="284" w:right="284"/>
    </w:pPr>
    <w:rPr>
      <w:rFonts w:ascii="Arial" w:hAnsi="Arial"/>
      <w:b/>
      <w:color w:val="000000" w:themeColor="text1"/>
      <w:sz w:val="20"/>
      <w:szCs w:val="20"/>
    </w:rPr>
  </w:style>
  <w:style w:type="paragraph" w:customStyle="1" w:styleId="Quotetextbox">
    <w:name w:val="Quote text box"/>
    <w:basedOn w:val="Quote"/>
    <w:qFormat/>
    <w:rsid w:val="00062865"/>
    <w:pPr>
      <w:spacing w:before="0"/>
      <w:ind w:left="0" w:right="0"/>
    </w:pPr>
    <w:rPr>
      <w:color w:val="FFFFFF" w:themeColor="background1"/>
    </w:rPr>
  </w:style>
  <w:style w:type="paragraph" w:customStyle="1" w:styleId="JiscQuotereferencetextbox">
    <w:name w:val="Jisc Quote reference text box"/>
    <w:basedOn w:val="JiscQuotereference"/>
    <w:qFormat/>
    <w:rsid w:val="00EA6374"/>
    <w:pPr>
      <w:ind w:left="0" w:right="0"/>
    </w:pPr>
    <w:rPr>
      <w:color w:val="FFFFFF" w:themeColor="background1"/>
    </w:rPr>
  </w:style>
  <w:style w:type="paragraph" w:styleId="NoSpacing">
    <w:name w:val="No Spacing"/>
    <w:uiPriority w:val="1"/>
    <w:qFormat/>
    <w:rsid w:val="00062865"/>
    <w:pPr>
      <w:spacing w:after="0" w:line="240" w:lineRule="auto"/>
    </w:pPr>
    <w:rPr>
      <w:rFonts w:ascii="Arial" w:hAnsi="Arial"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865"/>
    <w:rPr>
      <w:rFonts w:ascii="Arial" w:eastAsiaTheme="majorEastAsia" w:hAnsi="Arial" w:cstheme="majorBidi"/>
      <w:b/>
      <w:color w:val="CE0F69" w:themeColor="accent2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062865"/>
    <w:rPr>
      <w:b/>
      <w:bCs/>
      <w:smallCaps/>
      <w:color w:val="CE0F69" w:themeColor="accent2"/>
      <w:spacing w:val="5"/>
    </w:rPr>
  </w:style>
  <w:style w:type="character" w:styleId="BookTitle">
    <w:name w:val="Book Title"/>
    <w:basedOn w:val="DefaultParagraphFont"/>
    <w:uiPriority w:val="33"/>
    <w:rsid w:val="0006286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Jisc Colour Palette 2018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E62645"/>
      </a:accent1>
      <a:accent2>
        <a:srgbClr val="CE0F69"/>
      </a:accent2>
      <a:accent3>
        <a:srgbClr val="8E1558"/>
      </a:accent3>
      <a:accent4>
        <a:srgbClr val="6D2077"/>
      </a:accent4>
      <a:accent5>
        <a:srgbClr val="0D224C"/>
      </a:accent5>
      <a:accent6>
        <a:srgbClr val="00857D"/>
      </a:accent6>
      <a:hlink>
        <a:srgbClr val="2A4B98"/>
      </a:hlink>
      <a:folHlink>
        <a:srgbClr val="5125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DC463-5E85-402C-B8E8-69DA8D4A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Foster</cp:lastModifiedBy>
  <cp:revision>4</cp:revision>
  <dcterms:created xsi:type="dcterms:W3CDTF">2020-03-26T10:06:00Z</dcterms:created>
  <dcterms:modified xsi:type="dcterms:W3CDTF">2020-04-08T13:36:00Z</dcterms:modified>
</cp:coreProperties>
</file>