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7D53D" w14:textId="737A047A" w:rsidR="00A613BE" w:rsidRDefault="00A613BE" w:rsidP="00A613BE">
      <w:pPr>
        <w:pStyle w:val="Heading1"/>
      </w:pPr>
      <w:r>
        <w:t>Slide 1</w:t>
      </w:r>
      <w:r w:rsidR="002A08F7">
        <w:t xml:space="preserve"> introduction</w:t>
      </w:r>
    </w:p>
    <w:p w14:paraId="18CEA3D5" w14:textId="54C673A2" w:rsidR="00317E42" w:rsidRDefault="00A613BE">
      <w:r>
        <w:t>Hi</w:t>
      </w:r>
      <w:r w:rsidR="00317E42">
        <w:t xml:space="preserve"> everyone and welcome to the March e-books for FE clinic</w:t>
      </w:r>
      <w:r w:rsidR="00966B61">
        <w:t xml:space="preserve">. </w:t>
      </w:r>
      <w:r w:rsidR="00317E42">
        <w:t>Thank you for taking the time to join us today in these strange times that we find ourselves in</w:t>
      </w:r>
      <w:r w:rsidR="005231CF">
        <w:t>, it’s great to see so many of you here</w:t>
      </w:r>
      <w:r w:rsidR="00317E42">
        <w:t>. I am Helen, the e-books for FE coordinator and I am joining you today from</w:t>
      </w:r>
      <w:r w:rsidR="005231CF">
        <w:t xml:space="preserve"> sunny Wigan, in the North West of England. We are all working from home now at Jisc </w:t>
      </w:r>
      <w:proofErr w:type="gramStart"/>
      <w:r w:rsidR="005231CF">
        <w:t>too</w:t>
      </w:r>
      <w:proofErr w:type="gramEnd"/>
      <w:r w:rsidR="005231CF">
        <w:t xml:space="preserve"> so I am</w:t>
      </w:r>
      <w:r w:rsidR="00317E42">
        <w:t xml:space="preserve"> using my home broadband which is not always too reliable, so I apologise in advance for any connection issues. We will be keeping streaming to a minimum and I will just be sharing a presentation with you, so hopefully </w:t>
      </w:r>
      <w:r w:rsidR="005231CF">
        <w:t>everybody’s internet can cope!</w:t>
      </w:r>
      <w:r w:rsidR="00317E42">
        <w:t xml:space="preserve"> </w:t>
      </w:r>
    </w:p>
    <w:p w14:paraId="1FE76D21" w14:textId="1B8D2BA0" w:rsidR="00317E42" w:rsidRDefault="00317E42">
      <w:r>
        <w:t xml:space="preserve">As hopefully you </w:t>
      </w:r>
      <w:r w:rsidR="00966B61">
        <w:t>are all aware</w:t>
      </w:r>
      <w:r>
        <w:t>, we decided to change our scheduled webinar today to give a summary of all the resources that are being made available to FE members during the coronavirus pandemic. We know there has been a lot of information circ</w:t>
      </w:r>
      <w:r w:rsidR="00A613BE">
        <w:t>u</w:t>
      </w:r>
      <w:r>
        <w:t>l</w:t>
      </w:r>
      <w:r w:rsidR="00A613BE">
        <w:t>at</w:t>
      </w:r>
      <w:r>
        <w:t>ing on the mailing list</w:t>
      </w:r>
      <w:r w:rsidR="005231CF">
        <w:t>s</w:t>
      </w:r>
      <w:r>
        <w:t xml:space="preserve"> </w:t>
      </w:r>
      <w:r w:rsidR="00A613BE">
        <w:t>and thought it would be helpful to combine all of this so that you can clearly see what’s available</w:t>
      </w:r>
      <w:r w:rsidR="00966B61">
        <w:t xml:space="preserve"> for your students </w:t>
      </w:r>
      <w:r w:rsidR="005231CF">
        <w:t xml:space="preserve">to access </w:t>
      </w:r>
      <w:r w:rsidR="00966B61">
        <w:t>from home</w:t>
      </w:r>
      <w:r w:rsidR="00A613BE">
        <w:t xml:space="preserve">. This is not a definitive list and I am sure there is a lot </w:t>
      </w:r>
      <w:r w:rsidR="005231CF">
        <w:t xml:space="preserve">more </w:t>
      </w:r>
      <w:r w:rsidR="00A613BE">
        <w:t xml:space="preserve">out there, but these are the resources that Jisc have been working internally and with external publishers to make available. </w:t>
      </w:r>
    </w:p>
    <w:p w14:paraId="158997C2" w14:textId="5870FF6A" w:rsidR="00A613BE" w:rsidRDefault="00A613BE" w:rsidP="00A613BE">
      <w:pPr>
        <w:pStyle w:val="Heading1"/>
      </w:pPr>
      <w:r>
        <w:t>Slide 2</w:t>
      </w:r>
      <w:r w:rsidR="002A08F7">
        <w:t xml:space="preserve"> outcomes</w:t>
      </w:r>
    </w:p>
    <w:p w14:paraId="17FAF8C3" w14:textId="5961BA3E" w:rsidR="00A613BE" w:rsidRPr="00A613BE" w:rsidRDefault="00A613BE" w:rsidP="00A613BE">
      <w:proofErr w:type="gramStart"/>
      <w:r>
        <w:t>So</w:t>
      </w:r>
      <w:proofErr w:type="gramEnd"/>
      <w:r>
        <w:t xml:space="preserve"> the outcomes of the session are to summarise the free content that has been made available by Jisc and by other publishers. There are links to all of these resources throughout the PowerPoint, and I will send </w:t>
      </w:r>
      <w:r w:rsidR="002A08F7">
        <w:t xml:space="preserve">this </w:t>
      </w:r>
      <w:r w:rsidR="00966B61">
        <w:t xml:space="preserve">document </w:t>
      </w:r>
      <w:r w:rsidR="002A08F7">
        <w:t>out to the mailing list after the session, so don’t worry about taking note of any links</w:t>
      </w:r>
      <w:r w:rsidR="00966B61">
        <w:t xml:space="preserve"> or trying to click on the links whilst I am screensharing</w:t>
      </w:r>
      <w:r w:rsidR="002A08F7">
        <w:t xml:space="preserve">. At the end of the PPT there are also some more general links that might point you to some more general useful websites and blogs, for example advice on homeworking. As </w:t>
      </w:r>
      <w:proofErr w:type="gramStart"/>
      <w:r w:rsidR="002A08F7">
        <w:t>always</w:t>
      </w:r>
      <w:proofErr w:type="gramEnd"/>
      <w:r w:rsidR="002A08F7">
        <w:t xml:space="preserve"> we will have time for Q&amp;A at the end of the session. Feel free to post Qs in the chat section throughout the session, and I will pick these up at the end. </w:t>
      </w:r>
    </w:p>
    <w:p w14:paraId="568B3ADE" w14:textId="2B52C7D2" w:rsidR="00A613BE" w:rsidRDefault="002A08F7" w:rsidP="002A08F7">
      <w:pPr>
        <w:pStyle w:val="Heading1"/>
      </w:pPr>
      <w:r>
        <w:t>Slide 3</w:t>
      </w:r>
      <w:r w:rsidR="00AB68EE">
        <w:t xml:space="preserve"> e-books for FE</w:t>
      </w:r>
    </w:p>
    <w:p w14:paraId="57C18E35" w14:textId="31C98828" w:rsidR="00A613BE" w:rsidRDefault="002A08F7">
      <w:r>
        <w:t>We will start with e-books for FE. As you know, this service includes over 500 titles that can be accessed from home</w:t>
      </w:r>
      <w:r w:rsidR="00966B61">
        <w:t xml:space="preserve">. </w:t>
      </w:r>
      <w:r>
        <w:t>We are pleased to announce that we have been working closely with ProQuest and Pearson, who have generously agreed to reactivate 6</w:t>
      </w:r>
      <w:r w:rsidR="007F488A">
        <w:t>6</w:t>
      </w:r>
      <w:r>
        <w:t xml:space="preserve"> expired e-book titles for free. This means that students will be able to access additional e-book titles covering a range of vocational qualifications. </w:t>
      </w:r>
      <w:r w:rsidR="00DF05B7">
        <w:t xml:space="preserve">The additional titles will be available until 31st July 2020. The full title list can be accessed via our blog on the link here that you will receive after the webinar. To access the titles, simply search for the ISBNs on </w:t>
      </w:r>
      <w:proofErr w:type="spellStart"/>
      <w:r w:rsidR="00DF05B7">
        <w:t>Ebook</w:t>
      </w:r>
      <w:proofErr w:type="spellEnd"/>
      <w:r w:rsidR="00DF05B7">
        <w:t xml:space="preserve"> Central. </w:t>
      </w:r>
      <w:r w:rsidR="00966B61">
        <w:t>However, t</w:t>
      </w:r>
      <w:r w:rsidR="00AB68EE">
        <w:t xml:space="preserve">he titles are not yet live on </w:t>
      </w:r>
      <w:proofErr w:type="spellStart"/>
      <w:r w:rsidR="00AB68EE">
        <w:t>Ebook</w:t>
      </w:r>
      <w:proofErr w:type="spellEnd"/>
      <w:r w:rsidR="00AB68EE">
        <w:t xml:space="preserve"> Central, so do keep an eye on the e-books for FE </w:t>
      </w:r>
      <w:proofErr w:type="spellStart"/>
      <w:r w:rsidR="00AB68EE">
        <w:t>Jiscmail</w:t>
      </w:r>
      <w:proofErr w:type="spellEnd"/>
      <w:r w:rsidR="00AB68EE">
        <w:t xml:space="preserve"> where we will announce their availability. </w:t>
      </w:r>
      <w:r w:rsidR="00966B61">
        <w:t>We expect them to be available in the coming week.</w:t>
      </w:r>
    </w:p>
    <w:p w14:paraId="70BCE6D4" w14:textId="0E07969C" w:rsidR="00AB68EE" w:rsidRDefault="00AB68EE" w:rsidP="00AB68EE">
      <w:pPr>
        <w:pStyle w:val="Heading1"/>
      </w:pPr>
      <w:r>
        <w:t>Slide 4 Jisc VLRs</w:t>
      </w:r>
    </w:p>
    <w:p w14:paraId="0B09FBEE" w14:textId="54F3C6DE" w:rsidR="00AB68EE" w:rsidRDefault="00AB68EE" w:rsidP="00AB68EE">
      <w:r>
        <w:rPr>
          <w:lang w:eastAsia="en-GB"/>
        </w:rPr>
        <w:t xml:space="preserve">Jisc's vocational learning resources are now free until the end of the academic year. The services provide </w:t>
      </w:r>
      <w:r w:rsidR="00966B61">
        <w:rPr>
          <w:lang w:eastAsia="en-GB"/>
        </w:rPr>
        <w:t>online learning resources</w:t>
      </w:r>
      <w:r>
        <w:rPr>
          <w:lang w:eastAsia="en-GB"/>
        </w:rPr>
        <w:t xml:space="preserve"> in the following subject areas:</w:t>
      </w:r>
    </w:p>
    <w:p w14:paraId="1912A36B" w14:textId="77777777" w:rsidR="00AB68EE" w:rsidRDefault="00AB68EE" w:rsidP="00AB68EE">
      <w:pPr>
        <w:numPr>
          <w:ilvl w:val="0"/>
          <w:numId w:val="3"/>
        </w:numPr>
        <w:spacing w:after="0" w:line="240" w:lineRule="auto"/>
        <w:ind w:left="540"/>
        <w:textAlignment w:val="center"/>
      </w:pPr>
      <w:r>
        <w:rPr>
          <w:lang w:eastAsia="en-GB"/>
        </w:rPr>
        <w:t>Construction (</w:t>
      </w:r>
      <w:hyperlink r:id="rId5" w:history="1">
        <w:r>
          <w:rPr>
            <w:rStyle w:val="Hyperlink"/>
            <w:lang w:eastAsia="en-GB"/>
          </w:rPr>
          <w:t>https://construction.jisc.ac.uk/</w:t>
        </w:r>
      </w:hyperlink>
      <w:r>
        <w:rPr>
          <w:lang w:eastAsia="en-GB"/>
        </w:rPr>
        <w:t>)</w:t>
      </w:r>
    </w:p>
    <w:p w14:paraId="7B13FE0F" w14:textId="77777777" w:rsidR="00AB68EE" w:rsidRDefault="00AB68EE" w:rsidP="00AB68EE">
      <w:pPr>
        <w:numPr>
          <w:ilvl w:val="0"/>
          <w:numId w:val="3"/>
        </w:numPr>
        <w:spacing w:after="0" w:line="240" w:lineRule="auto"/>
        <w:ind w:left="540"/>
        <w:textAlignment w:val="center"/>
      </w:pPr>
      <w:r>
        <w:rPr>
          <w:lang w:eastAsia="en-GB"/>
        </w:rPr>
        <w:t>Digital and IT (</w:t>
      </w:r>
      <w:hyperlink r:id="rId6" w:history="1">
        <w:r>
          <w:rPr>
            <w:rStyle w:val="Hyperlink"/>
            <w:lang w:eastAsia="en-GB"/>
          </w:rPr>
          <w:t>https://digitalandit.jisc.ac.uk/</w:t>
        </w:r>
      </w:hyperlink>
      <w:r>
        <w:rPr>
          <w:lang w:eastAsia="en-GB"/>
        </w:rPr>
        <w:t>)</w:t>
      </w:r>
    </w:p>
    <w:p w14:paraId="49067C83" w14:textId="77777777" w:rsidR="00AB68EE" w:rsidRDefault="00AB68EE" w:rsidP="00AB68EE">
      <w:pPr>
        <w:numPr>
          <w:ilvl w:val="0"/>
          <w:numId w:val="3"/>
        </w:numPr>
        <w:spacing w:after="0" w:line="240" w:lineRule="auto"/>
        <w:ind w:left="540"/>
        <w:textAlignment w:val="center"/>
      </w:pPr>
      <w:r>
        <w:rPr>
          <w:lang w:eastAsia="en-GB"/>
        </w:rPr>
        <w:t>Education and Childcare (</w:t>
      </w:r>
      <w:hyperlink r:id="rId7" w:history="1">
        <w:r>
          <w:rPr>
            <w:rStyle w:val="Hyperlink"/>
            <w:lang w:eastAsia="en-GB"/>
          </w:rPr>
          <w:t>https://educationandchildcare.jisc.ac.uk/</w:t>
        </w:r>
      </w:hyperlink>
      <w:r>
        <w:rPr>
          <w:lang w:eastAsia="en-GB"/>
        </w:rPr>
        <w:t>)</w:t>
      </w:r>
    </w:p>
    <w:p w14:paraId="18E37932" w14:textId="77777777" w:rsidR="00AB68EE" w:rsidRDefault="00AB68EE" w:rsidP="00AB68EE">
      <w:pPr>
        <w:numPr>
          <w:ilvl w:val="0"/>
          <w:numId w:val="3"/>
        </w:numPr>
        <w:spacing w:after="0" w:line="240" w:lineRule="auto"/>
        <w:ind w:left="540"/>
        <w:textAlignment w:val="center"/>
      </w:pPr>
      <w:r>
        <w:rPr>
          <w:lang w:eastAsia="en-GB"/>
        </w:rPr>
        <w:t>Hairdressing (</w:t>
      </w:r>
      <w:hyperlink r:id="rId8" w:history="1">
        <w:r>
          <w:rPr>
            <w:rStyle w:val="Hyperlink"/>
            <w:lang w:eastAsia="en-GB"/>
          </w:rPr>
          <w:t>https://hairdressing.jisc.ac.uk/</w:t>
        </w:r>
      </w:hyperlink>
      <w:r>
        <w:rPr>
          <w:lang w:eastAsia="en-GB"/>
        </w:rPr>
        <w:t>)</w:t>
      </w:r>
    </w:p>
    <w:p w14:paraId="69AD3134" w14:textId="77777777" w:rsidR="00AB68EE" w:rsidRDefault="00AB68EE" w:rsidP="00AB68EE">
      <w:pPr>
        <w:numPr>
          <w:ilvl w:val="0"/>
          <w:numId w:val="3"/>
        </w:numPr>
        <w:spacing w:after="0" w:line="240" w:lineRule="auto"/>
        <w:ind w:left="540"/>
        <w:textAlignment w:val="center"/>
      </w:pPr>
      <w:r>
        <w:rPr>
          <w:lang w:eastAsia="en-GB"/>
        </w:rPr>
        <w:t>Health and social care (</w:t>
      </w:r>
      <w:hyperlink r:id="rId9" w:history="1">
        <w:r>
          <w:rPr>
            <w:rStyle w:val="Hyperlink"/>
            <w:lang w:eastAsia="en-GB"/>
          </w:rPr>
          <w:t>https://healthandsocialcare.jisc.ac.uk/</w:t>
        </w:r>
      </w:hyperlink>
      <w:r>
        <w:rPr>
          <w:lang w:eastAsia="en-GB"/>
        </w:rPr>
        <w:t>)</w:t>
      </w:r>
    </w:p>
    <w:p w14:paraId="34458104" w14:textId="77777777" w:rsidR="00AB68EE" w:rsidRDefault="00AB68EE" w:rsidP="00AB68EE">
      <w:r>
        <w:rPr>
          <w:lang w:eastAsia="en-GB"/>
        </w:rPr>
        <w:t> </w:t>
      </w:r>
    </w:p>
    <w:p w14:paraId="06F34966" w14:textId="0B93AF80" w:rsidR="00AB68EE" w:rsidRDefault="00AB68EE" w:rsidP="00AB68EE">
      <w:r>
        <w:rPr>
          <w:lang w:eastAsia="en-GB"/>
        </w:rPr>
        <w:lastRenderedPageBreak/>
        <w:t xml:space="preserve">Jisc is making these resources </w:t>
      </w:r>
      <w:r>
        <w:rPr>
          <w:b/>
          <w:bCs/>
          <w:lang w:eastAsia="en-GB"/>
        </w:rPr>
        <w:t>open and freely available</w:t>
      </w:r>
      <w:r>
        <w:rPr>
          <w:lang w:eastAsia="en-GB"/>
        </w:rPr>
        <w:t xml:space="preserve"> to all schools, work-based learning and college providers in order to support organisations during Covid-19 closures.</w:t>
      </w:r>
    </w:p>
    <w:p w14:paraId="15BF499D" w14:textId="77777777" w:rsidR="00921B6F" w:rsidRPr="00921B6F" w:rsidRDefault="00921B6F" w:rsidP="00921B6F">
      <w:pPr>
        <w:numPr>
          <w:ilvl w:val="0"/>
          <w:numId w:val="4"/>
        </w:numPr>
        <w:rPr>
          <w:lang w:eastAsia="en-GB"/>
        </w:rPr>
      </w:pPr>
      <w:r w:rsidRPr="00921B6F">
        <w:rPr>
          <w:lang w:eastAsia="en-GB"/>
        </w:rPr>
        <w:t>The resources:</w:t>
      </w:r>
    </w:p>
    <w:p w14:paraId="6677CAAD" w14:textId="77777777" w:rsidR="00921B6F" w:rsidRPr="00921B6F" w:rsidRDefault="00921B6F" w:rsidP="00921B6F">
      <w:pPr>
        <w:numPr>
          <w:ilvl w:val="1"/>
          <w:numId w:val="4"/>
        </w:numPr>
        <w:rPr>
          <w:lang w:eastAsia="en-GB"/>
        </w:rPr>
      </w:pPr>
      <w:r w:rsidRPr="00921B6F">
        <w:rPr>
          <w:lang w:eastAsia="en-GB"/>
        </w:rPr>
        <w:t xml:space="preserve">Are curriculum-mapped to NVQ, SVQ, BTEC, T Level, CACHE and the latest NOS </w:t>
      </w:r>
    </w:p>
    <w:p w14:paraId="1CA739FF" w14:textId="77777777" w:rsidR="00921B6F" w:rsidRPr="00921B6F" w:rsidRDefault="00921B6F" w:rsidP="00921B6F">
      <w:pPr>
        <w:numPr>
          <w:ilvl w:val="1"/>
          <w:numId w:val="4"/>
        </w:numPr>
        <w:rPr>
          <w:lang w:eastAsia="en-GB"/>
        </w:rPr>
      </w:pPr>
      <w:r w:rsidRPr="00921B6F">
        <w:rPr>
          <w:lang w:eastAsia="en-GB"/>
        </w:rPr>
        <w:t>Are engaging and interactive, and use realistic work-based scenarios with quizzes, case studies, animations and videos</w:t>
      </w:r>
    </w:p>
    <w:p w14:paraId="5668BBBC" w14:textId="77777777" w:rsidR="00921B6F" w:rsidRPr="00921B6F" w:rsidRDefault="00921B6F" w:rsidP="00921B6F">
      <w:pPr>
        <w:numPr>
          <w:ilvl w:val="1"/>
          <w:numId w:val="4"/>
        </w:numPr>
        <w:rPr>
          <w:lang w:eastAsia="en-GB"/>
        </w:rPr>
      </w:pPr>
      <w:r w:rsidRPr="00921B6F">
        <w:rPr>
          <w:lang w:eastAsia="en-GB"/>
        </w:rPr>
        <w:t>Support accessibility and inclusion, so alternative formats, such as transcripts or audio files, are available where needed</w:t>
      </w:r>
    </w:p>
    <w:p w14:paraId="61B33304" w14:textId="4F8C259F" w:rsidR="00AB68EE" w:rsidRDefault="00921B6F" w:rsidP="00AB68EE">
      <w:pPr>
        <w:numPr>
          <w:ilvl w:val="0"/>
          <w:numId w:val="4"/>
        </w:numPr>
        <w:rPr>
          <w:lang w:eastAsia="en-GB"/>
        </w:rPr>
      </w:pPr>
      <w:r w:rsidRPr="00921B6F">
        <w:rPr>
          <w:lang w:eastAsia="en-GB"/>
        </w:rPr>
        <w:t xml:space="preserve">Our </w:t>
      </w:r>
      <w:hyperlink r:id="rId10" w:history="1">
        <w:r w:rsidRPr="00921B6F">
          <w:rPr>
            <w:rStyle w:val="Hyperlink"/>
            <w:lang w:eastAsia="en-GB"/>
          </w:rPr>
          <w:t>support site</w:t>
        </w:r>
      </w:hyperlink>
      <w:r w:rsidRPr="00921B6F">
        <w:rPr>
          <w:lang w:eastAsia="en-GB"/>
        </w:rPr>
        <w:t xml:space="preserve"> provides information on how to make the best use of the resources, as well as detailed </w:t>
      </w:r>
      <w:hyperlink r:id="rId11" w:history="1">
        <w:r w:rsidRPr="00921B6F">
          <w:rPr>
            <w:rStyle w:val="Hyperlink"/>
            <w:lang w:eastAsia="en-GB"/>
          </w:rPr>
          <w:t xml:space="preserve">information about the units covered </w:t>
        </w:r>
      </w:hyperlink>
      <w:r w:rsidR="00AB68EE">
        <w:rPr>
          <w:lang w:eastAsia="en-GB"/>
        </w:rPr>
        <w:t> </w:t>
      </w:r>
    </w:p>
    <w:p w14:paraId="3523EE07" w14:textId="77777777" w:rsidR="00C147E7" w:rsidRDefault="00C147E7" w:rsidP="00C147E7">
      <w:pPr>
        <w:pStyle w:val="Heading1"/>
      </w:pPr>
      <w:r>
        <w:t>Slide 5 HT &amp; JA</w:t>
      </w:r>
    </w:p>
    <w:p w14:paraId="66C7D23E" w14:textId="783D683C" w:rsidR="00921B6F" w:rsidRDefault="00921B6F" w:rsidP="00921B6F">
      <w:r>
        <w:t xml:space="preserve">Jisc’s Historical texts service is a </w:t>
      </w:r>
      <w:r w:rsidRPr="00921B6F">
        <w:t>single platform providing access to over 400,000 texts from four key collections, dating from the late 15th century to the First World War</w:t>
      </w:r>
      <w:r>
        <w:t>. This service is especially useful for humanities learners, as well as learners completing an extended Project. This service is now free until the end of the academic year, and you can find out how to access using the link on this slide.</w:t>
      </w:r>
    </w:p>
    <w:p w14:paraId="4E32A973" w14:textId="4E68ACAD" w:rsidR="000E2232" w:rsidRPr="000E2232" w:rsidRDefault="000E2232" w:rsidP="000E2232">
      <w:r w:rsidRPr="000E2232">
        <w:t>A single platform providing access to over 600 journal backfiles from eight publishers' archives</w:t>
      </w:r>
      <w:r>
        <w:t xml:space="preserve">, including </w:t>
      </w:r>
      <w:r w:rsidRPr="000E2232">
        <w:t>journals from Brill, Institution of Civil Engineers, Institute of Physics, ProQuest, Oxford University Press, Cambridge University Press, the Royal Society of Chemistry and Taylor and Francis.</w:t>
      </w:r>
      <w:r w:rsidR="00C147E7">
        <w:t xml:space="preserve"> </w:t>
      </w:r>
      <w:r w:rsidR="00C147E7">
        <w:t xml:space="preserve">This service is </w:t>
      </w:r>
      <w:r w:rsidR="00C147E7">
        <w:t xml:space="preserve">also </w:t>
      </w:r>
      <w:r w:rsidR="00C147E7">
        <w:t>now free until the end of the academic year, and you can find out how to access using the link on this slide.</w:t>
      </w:r>
    </w:p>
    <w:p w14:paraId="3E6F5869" w14:textId="3809E9C1" w:rsidR="00C147E7" w:rsidRDefault="00C147E7" w:rsidP="00C147E7">
      <w:pPr>
        <w:pStyle w:val="Heading1"/>
      </w:pPr>
      <w:r>
        <w:t xml:space="preserve">Slide </w:t>
      </w:r>
      <w:r>
        <w:t>6 FE licenced collections</w:t>
      </w:r>
    </w:p>
    <w:p w14:paraId="2AE4518C" w14:textId="01D6F228" w:rsidR="00C147E7" w:rsidRDefault="00C147E7" w:rsidP="00C147E7">
      <w:r w:rsidRPr="00C147E7">
        <w:t xml:space="preserve">Free resources </w:t>
      </w:r>
      <w:r>
        <w:t xml:space="preserve">are </w:t>
      </w:r>
      <w:r w:rsidRPr="00C147E7">
        <w:t xml:space="preserve">available </w:t>
      </w:r>
      <w:r>
        <w:t xml:space="preserve">for FE </w:t>
      </w:r>
      <w:r w:rsidRPr="00C147E7">
        <w:t>through the Licencing subscriptions manager</w:t>
      </w:r>
      <w:r>
        <w:t xml:space="preserve">. </w:t>
      </w:r>
      <w:r w:rsidRPr="00C147E7">
        <w:t>There are 21 resources available on the Licencing subscriptions manager that FE colleges can subscribe to for free</w:t>
      </w:r>
      <w:r>
        <w:t>.</w:t>
      </w:r>
    </w:p>
    <w:p w14:paraId="033EBE76" w14:textId="77777777" w:rsidR="00C147E7" w:rsidRPr="00C147E7" w:rsidRDefault="00C147E7" w:rsidP="00C147E7">
      <w:r w:rsidRPr="00C147E7">
        <w:t xml:space="preserve">To view all resources available: </w:t>
      </w:r>
    </w:p>
    <w:p w14:paraId="191D663F" w14:textId="77777777" w:rsidR="00C147E7" w:rsidRPr="00C147E7" w:rsidRDefault="00C147E7" w:rsidP="00C147E7">
      <w:pPr>
        <w:numPr>
          <w:ilvl w:val="1"/>
          <w:numId w:val="7"/>
        </w:numPr>
      </w:pPr>
      <w:r w:rsidRPr="00C147E7">
        <w:t>Go to the Licencing subscriptions manager catalogue</w:t>
      </w:r>
    </w:p>
    <w:p w14:paraId="17E84D44" w14:textId="77777777" w:rsidR="00C147E7" w:rsidRPr="00C147E7" w:rsidRDefault="00C147E7" w:rsidP="00C147E7">
      <w:pPr>
        <w:numPr>
          <w:ilvl w:val="2"/>
          <w:numId w:val="7"/>
        </w:numPr>
      </w:pPr>
      <w:hyperlink r:id="rId12" w:history="1">
        <w:r w:rsidRPr="00C147E7">
          <w:rPr>
            <w:rStyle w:val="Hyperlink"/>
          </w:rPr>
          <w:t>https://subscriptionsmanager.jisc.ac.uk/</w:t>
        </w:r>
      </w:hyperlink>
      <w:hyperlink r:id="rId13" w:history="1">
        <w:r w:rsidRPr="00C147E7">
          <w:rPr>
            <w:rStyle w:val="Hyperlink"/>
          </w:rPr>
          <w:t>catalogue</w:t>
        </w:r>
      </w:hyperlink>
      <w:r w:rsidRPr="00C147E7">
        <w:t xml:space="preserve"> </w:t>
      </w:r>
    </w:p>
    <w:p w14:paraId="58BBB724" w14:textId="77777777" w:rsidR="00C147E7" w:rsidRDefault="00C147E7" w:rsidP="00C147E7">
      <w:pPr>
        <w:numPr>
          <w:ilvl w:val="1"/>
          <w:numId w:val="7"/>
        </w:numPr>
      </w:pPr>
      <w:r w:rsidRPr="00C147E7">
        <w:t>Refine search by only free products and FE college in account type</w:t>
      </w:r>
    </w:p>
    <w:p w14:paraId="14E6B7F1" w14:textId="4015036E" w:rsidR="00C147E7" w:rsidRPr="00C147E7" w:rsidRDefault="00C147E7" w:rsidP="00C147E7">
      <w:r w:rsidRPr="00C147E7">
        <w:t xml:space="preserve">Resources </w:t>
      </w:r>
      <w:r>
        <w:t xml:space="preserve">highlights </w:t>
      </w:r>
      <w:r w:rsidRPr="00C147E7">
        <w:t>include:</w:t>
      </w:r>
    </w:p>
    <w:p w14:paraId="722B54A4" w14:textId="77777777" w:rsidR="00C147E7" w:rsidRPr="00C147E7" w:rsidRDefault="00C147E7" w:rsidP="00C147E7">
      <w:pPr>
        <w:numPr>
          <w:ilvl w:val="1"/>
          <w:numId w:val="7"/>
        </w:numPr>
      </w:pPr>
      <w:r w:rsidRPr="00C147E7">
        <w:t>Media Plus</w:t>
      </w:r>
    </w:p>
    <w:p w14:paraId="035B0B59" w14:textId="77777777" w:rsidR="00C147E7" w:rsidRPr="00C147E7" w:rsidRDefault="00C147E7" w:rsidP="00C147E7">
      <w:pPr>
        <w:numPr>
          <w:ilvl w:val="1"/>
          <w:numId w:val="7"/>
        </w:numPr>
      </w:pPr>
      <w:r w:rsidRPr="00C147E7">
        <w:t>Cambridge University Press Cambridge Journals Digital Archive</w:t>
      </w:r>
    </w:p>
    <w:p w14:paraId="56CEFADF" w14:textId="77777777" w:rsidR="00C147E7" w:rsidRPr="00C147E7" w:rsidRDefault="00C147E7" w:rsidP="00C147E7">
      <w:pPr>
        <w:numPr>
          <w:ilvl w:val="1"/>
          <w:numId w:val="7"/>
        </w:numPr>
      </w:pPr>
      <w:r w:rsidRPr="00C147E7">
        <w:t>Primal Pictures</w:t>
      </w:r>
    </w:p>
    <w:p w14:paraId="5D7B16ED" w14:textId="77777777" w:rsidR="00C147E7" w:rsidRPr="00C147E7" w:rsidRDefault="00C147E7" w:rsidP="00C147E7">
      <w:pPr>
        <w:numPr>
          <w:ilvl w:val="1"/>
          <w:numId w:val="7"/>
        </w:numPr>
      </w:pPr>
      <w:r w:rsidRPr="00C147E7">
        <w:t>Geospatial</w:t>
      </w:r>
    </w:p>
    <w:p w14:paraId="562B5ABD" w14:textId="77777777" w:rsidR="00C147E7" w:rsidRPr="00C147E7" w:rsidRDefault="00C147E7" w:rsidP="00C147E7">
      <w:pPr>
        <w:numPr>
          <w:ilvl w:val="1"/>
          <w:numId w:val="7"/>
        </w:numPr>
      </w:pPr>
      <w:r w:rsidRPr="00C147E7">
        <w:t>JSTOR 19</w:t>
      </w:r>
      <w:r w:rsidRPr="00C147E7">
        <w:rPr>
          <w:vertAlign w:val="superscript"/>
        </w:rPr>
        <w:t>th</w:t>
      </w:r>
      <w:r w:rsidRPr="00C147E7">
        <w:t xml:space="preserve"> Century British Pamphlets</w:t>
      </w:r>
    </w:p>
    <w:p w14:paraId="5844D9ED" w14:textId="01317C8A" w:rsidR="00C147E7" w:rsidRDefault="00C147E7" w:rsidP="00C147E7">
      <w:pPr>
        <w:numPr>
          <w:ilvl w:val="1"/>
          <w:numId w:val="7"/>
        </w:numPr>
      </w:pPr>
      <w:r w:rsidRPr="00C147E7">
        <w:t>Vogue Archive</w:t>
      </w:r>
    </w:p>
    <w:p w14:paraId="62836AFC" w14:textId="7241975B" w:rsidR="00C147E7" w:rsidRPr="00C147E7" w:rsidRDefault="00C147E7" w:rsidP="00C147E7">
      <w:pPr>
        <w:numPr>
          <w:ilvl w:val="0"/>
          <w:numId w:val="7"/>
        </w:numPr>
      </w:pPr>
      <w:r>
        <w:t>We will send out a complete list of all free resources on the LSM after the webinar.</w:t>
      </w:r>
    </w:p>
    <w:p w14:paraId="2E7CE567" w14:textId="3E72B218" w:rsidR="00C147E7" w:rsidRDefault="00C147E7" w:rsidP="00C147E7">
      <w:pPr>
        <w:pStyle w:val="Heading1"/>
      </w:pPr>
      <w:r>
        <w:lastRenderedPageBreak/>
        <w:t xml:space="preserve">Slide </w:t>
      </w:r>
      <w:r>
        <w:t>7 ProQuest</w:t>
      </w:r>
    </w:p>
    <w:p w14:paraId="5BC5AE32" w14:textId="77777777" w:rsidR="00C147E7" w:rsidRPr="00C147E7" w:rsidRDefault="00C147E7" w:rsidP="00C147E7">
      <w:r>
        <w:t xml:space="preserve">ProQuest are offering unlimited access to </w:t>
      </w:r>
      <w:proofErr w:type="spellStart"/>
      <w:r>
        <w:t>Ebook</w:t>
      </w:r>
      <w:proofErr w:type="spellEnd"/>
      <w:r>
        <w:t xml:space="preserve"> Central holdings. </w:t>
      </w:r>
      <w:r w:rsidRPr="00C147E7">
        <w:t xml:space="preserve">ProQuest has partnered with more than 100 publishers to support libraries in providing unlimited access to </w:t>
      </w:r>
      <w:proofErr w:type="spellStart"/>
      <w:r w:rsidRPr="00C147E7">
        <w:t>Ebook</w:t>
      </w:r>
      <w:proofErr w:type="spellEnd"/>
      <w:r w:rsidRPr="00C147E7">
        <w:t xml:space="preserve"> Central holdings for all patrons – at no extra charge</w:t>
      </w:r>
    </w:p>
    <w:p w14:paraId="49B88E87" w14:textId="77777777" w:rsidR="00C147E7" w:rsidRPr="00C147E7" w:rsidRDefault="00C147E7" w:rsidP="00C147E7">
      <w:r w:rsidRPr="00C147E7">
        <w:t xml:space="preserve">ProQuest </w:t>
      </w:r>
      <w:proofErr w:type="spellStart"/>
      <w:r w:rsidRPr="00C147E7">
        <w:t>Ebook</w:t>
      </w:r>
      <w:proofErr w:type="spellEnd"/>
      <w:r w:rsidRPr="00C147E7">
        <w:t xml:space="preserve"> Central customers impacted by COVID-19 get unlimited access to all owned titles from these publishers through mid-June</w:t>
      </w:r>
    </w:p>
    <w:p w14:paraId="4840AD21" w14:textId="77777777" w:rsidR="00C147E7" w:rsidRPr="00C147E7" w:rsidRDefault="00C147E7" w:rsidP="00C147E7">
      <w:r w:rsidRPr="00C147E7">
        <w:t>This means that all licenses – including single-user and three-user models – have automatically converted to unlimited access for that period, helping librarians bridge the gap for their patrons in this rapidly changing environment</w:t>
      </w:r>
    </w:p>
    <w:p w14:paraId="743EADE4" w14:textId="77777777" w:rsidR="00C147E7" w:rsidRPr="00C147E7" w:rsidRDefault="00C147E7" w:rsidP="00C147E7">
      <w:r w:rsidRPr="00C147E7">
        <w:t>The unlimited access also applies to additional titles purchased through mid-June</w:t>
      </w:r>
    </w:p>
    <w:p w14:paraId="23A1FB0B" w14:textId="77777777" w:rsidR="00C147E7" w:rsidRPr="00C147E7" w:rsidRDefault="00C147E7" w:rsidP="00C147E7">
      <w:r w:rsidRPr="00C147E7">
        <w:t>No action is required by librarians to switch on unlimited access – this will be done automatically, and the transition will be seamless for users</w:t>
      </w:r>
    </w:p>
    <w:p w14:paraId="1828882D" w14:textId="3CBF896D" w:rsidR="00C147E7" w:rsidRPr="00C147E7" w:rsidRDefault="00C147E7" w:rsidP="00C147E7">
      <w:r w:rsidRPr="00C147E7">
        <w:t xml:space="preserve">More information can be found </w:t>
      </w:r>
      <w:r>
        <w:t>by following the link on the slide.</w:t>
      </w:r>
    </w:p>
    <w:p w14:paraId="17FD639C" w14:textId="4AF54FC9" w:rsidR="00C147E7" w:rsidRDefault="00C147E7" w:rsidP="00C147E7">
      <w:pPr>
        <w:pStyle w:val="Heading1"/>
      </w:pPr>
      <w:r>
        <w:t xml:space="preserve">Slide </w:t>
      </w:r>
      <w:r>
        <w:t xml:space="preserve">8 Pearson </w:t>
      </w:r>
    </w:p>
    <w:p w14:paraId="2EE444CD" w14:textId="268A8F1E" w:rsidR="00C147E7" w:rsidRPr="00C147E7" w:rsidRDefault="00C147E7" w:rsidP="00C147E7">
      <w:r w:rsidRPr="00C147E7">
        <w:t>Digital textbook bundles</w:t>
      </w:r>
      <w:r>
        <w:t xml:space="preserve"> are freely</w:t>
      </w:r>
      <w:r w:rsidRPr="00C147E7">
        <w:t xml:space="preserve"> available through </w:t>
      </w:r>
      <w:proofErr w:type="spellStart"/>
      <w:r w:rsidRPr="00C147E7">
        <w:t>ActiveLearn</w:t>
      </w:r>
      <w:proofErr w:type="spellEnd"/>
      <w:r w:rsidRPr="00C147E7">
        <w:t xml:space="preserve"> platform</w:t>
      </w:r>
    </w:p>
    <w:p w14:paraId="06304305" w14:textId="34E83F26" w:rsidR="00C147E7" w:rsidRPr="00C147E7" w:rsidRDefault="00C147E7" w:rsidP="00C147E7">
      <w:r>
        <w:t>The bundles include:</w:t>
      </w:r>
    </w:p>
    <w:p w14:paraId="0487C26E" w14:textId="77777777" w:rsidR="00C147E7" w:rsidRPr="00C147E7" w:rsidRDefault="00C147E7" w:rsidP="00C147E7">
      <w:pPr>
        <w:pStyle w:val="ListParagraph"/>
        <w:numPr>
          <w:ilvl w:val="0"/>
          <w:numId w:val="9"/>
        </w:numPr>
      </w:pPr>
      <w:r w:rsidRPr="00C147E7">
        <w:t>KS4 General and Vocational Qualifications (including English and Maths)</w:t>
      </w:r>
    </w:p>
    <w:p w14:paraId="673A9E7F" w14:textId="77777777" w:rsidR="00C147E7" w:rsidRPr="00C147E7" w:rsidRDefault="00C147E7" w:rsidP="00C147E7">
      <w:pPr>
        <w:pStyle w:val="ListParagraph"/>
        <w:numPr>
          <w:ilvl w:val="0"/>
          <w:numId w:val="9"/>
        </w:numPr>
      </w:pPr>
      <w:r w:rsidRPr="00C147E7">
        <w:t>KS5 General Qualifications</w:t>
      </w:r>
    </w:p>
    <w:p w14:paraId="4EDF523E" w14:textId="77777777" w:rsidR="00C147E7" w:rsidRPr="00C147E7" w:rsidRDefault="00C147E7" w:rsidP="00C147E7">
      <w:pPr>
        <w:pStyle w:val="ListParagraph"/>
        <w:numPr>
          <w:ilvl w:val="0"/>
          <w:numId w:val="9"/>
        </w:numPr>
      </w:pPr>
      <w:r w:rsidRPr="00C147E7">
        <w:t>KS5 Vocational Qualifications</w:t>
      </w:r>
    </w:p>
    <w:p w14:paraId="6862E1C6" w14:textId="77777777" w:rsidR="00C147E7" w:rsidRPr="00C147E7" w:rsidRDefault="00C147E7" w:rsidP="00C147E7">
      <w:r w:rsidRPr="00C147E7">
        <w:t>Revision</w:t>
      </w:r>
    </w:p>
    <w:p w14:paraId="347C4D2F" w14:textId="77777777" w:rsidR="00C147E7" w:rsidRPr="00C147E7" w:rsidRDefault="00C147E7" w:rsidP="00C147E7">
      <w:pPr>
        <w:pStyle w:val="ListParagraph"/>
        <w:numPr>
          <w:ilvl w:val="0"/>
          <w:numId w:val="8"/>
        </w:numPr>
      </w:pPr>
      <w:r w:rsidRPr="00C147E7">
        <w:t>KS4 Revision Guides</w:t>
      </w:r>
    </w:p>
    <w:p w14:paraId="1FA9DF44" w14:textId="77777777" w:rsidR="00C147E7" w:rsidRPr="00C147E7" w:rsidRDefault="00C147E7" w:rsidP="00C147E7">
      <w:pPr>
        <w:pStyle w:val="ListParagraph"/>
        <w:numPr>
          <w:ilvl w:val="0"/>
          <w:numId w:val="8"/>
        </w:numPr>
      </w:pPr>
      <w:r w:rsidRPr="00C147E7">
        <w:t>KS5 Revision Guides</w:t>
      </w:r>
    </w:p>
    <w:p w14:paraId="52E6E95A" w14:textId="77777777" w:rsidR="00C147E7" w:rsidRPr="00C147E7" w:rsidRDefault="00C147E7" w:rsidP="00C147E7">
      <w:pPr>
        <w:pStyle w:val="ListParagraph"/>
        <w:numPr>
          <w:ilvl w:val="0"/>
          <w:numId w:val="8"/>
        </w:numPr>
      </w:pPr>
      <w:r w:rsidRPr="00C147E7">
        <w:t>Functional Skills Revision Guides</w:t>
      </w:r>
    </w:p>
    <w:p w14:paraId="6C352383" w14:textId="77777777" w:rsidR="00C147E7" w:rsidRDefault="00C147E7" w:rsidP="00C147E7"/>
    <w:p w14:paraId="7F92FDA1" w14:textId="67EA3990" w:rsidR="00C147E7" w:rsidRPr="00C147E7" w:rsidRDefault="00C147E7" w:rsidP="00C147E7">
      <w:r>
        <w:t>You can r</w:t>
      </w:r>
      <w:r w:rsidRPr="00C147E7">
        <w:t xml:space="preserve">equest access </w:t>
      </w:r>
      <w:r>
        <w:t>by following the link on the screen.</w:t>
      </w:r>
    </w:p>
    <w:p w14:paraId="451904D2" w14:textId="62570493" w:rsidR="00C147E7" w:rsidRPr="00C147E7" w:rsidRDefault="00C147E7" w:rsidP="00C147E7">
      <w:r>
        <w:t>Pearson are also offering c</w:t>
      </w:r>
      <w:r w:rsidRPr="00C147E7">
        <w:t xml:space="preserve">ore </w:t>
      </w:r>
      <w:proofErr w:type="spellStart"/>
      <w:r w:rsidRPr="00C147E7">
        <w:t>eTextbooks</w:t>
      </w:r>
      <w:proofErr w:type="spellEnd"/>
      <w:r w:rsidRPr="00C147E7">
        <w:t xml:space="preserve"> are also available for free via HN Global until the end of June. </w:t>
      </w:r>
      <w:r>
        <w:t xml:space="preserve">You can create an account and view the titles available by </w:t>
      </w:r>
      <w:r w:rsidR="00BA161C">
        <w:t>following the link on the screen.</w:t>
      </w:r>
      <w:r w:rsidRPr="00C147E7">
        <w:t xml:space="preserve"> </w:t>
      </w:r>
    </w:p>
    <w:p w14:paraId="6BDAC587" w14:textId="77777777" w:rsidR="00C147E7" w:rsidRPr="00C147E7" w:rsidRDefault="00C147E7" w:rsidP="00C147E7">
      <w:r w:rsidRPr="00C147E7">
        <w:t xml:space="preserve">HN Global also offers a wealth of online services that can support independent learning, </w:t>
      </w:r>
      <w:proofErr w:type="gramStart"/>
      <w:r w:rsidRPr="00C147E7">
        <w:t>including:</w:t>
      </w:r>
      <w:proofErr w:type="gramEnd"/>
      <w:r w:rsidRPr="00C147E7">
        <w:t xml:space="preserve"> videos to support students with assignment writing and developing workplace skills, study skills modules and the careers Centre</w:t>
      </w:r>
    </w:p>
    <w:p w14:paraId="4002BAB2" w14:textId="787965ED" w:rsidR="00C147E7" w:rsidRPr="00C147E7" w:rsidRDefault="00C147E7" w:rsidP="00C147E7">
      <w:r w:rsidRPr="00C147E7">
        <w:t>HN Online for FE colleges delivering HN qualifications We are also offering HN Online at a significantly reduced price of £30 per unit for purchases made from now until 30th June. Contact Pearson to find out more</w:t>
      </w:r>
      <w:r w:rsidR="00BA161C">
        <w:t xml:space="preserve"> by following the link on screen.</w:t>
      </w:r>
    </w:p>
    <w:p w14:paraId="3F82701E" w14:textId="2A5D07DC" w:rsidR="00BA161C" w:rsidRDefault="00BA161C" w:rsidP="00BA161C">
      <w:pPr>
        <w:pStyle w:val="Heading1"/>
      </w:pPr>
      <w:r>
        <w:t xml:space="preserve">Slide </w:t>
      </w:r>
      <w:r>
        <w:t>9 Practice Labs live-IT lab</w:t>
      </w:r>
      <w:r>
        <w:t xml:space="preserve"> </w:t>
      </w:r>
    </w:p>
    <w:p w14:paraId="1B59907B" w14:textId="4867D414" w:rsidR="00BA161C" w:rsidRPr="00BA161C" w:rsidRDefault="00BA161C" w:rsidP="00BA161C">
      <w:r>
        <w:t>Practice Labs are offering f</w:t>
      </w:r>
      <w:r w:rsidRPr="00BA161C">
        <w:t>ree access to the live-IT lab environment until the end of July 2020 for IT students and apprentices from JISC member colleges</w:t>
      </w:r>
      <w:r>
        <w:t xml:space="preserve">. </w:t>
      </w:r>
      <w:r w:rsidRPr="00BA161C">
        <w:t xml:space="preserve">The Practice Labs Environment consists of real-world technology accessible via web browser or learning management system, providing flexibility of access should students and apprentices need to study away from college premises. </w:t>
      </w:r>
    </w:p>
    <w:p w14:paraId="560880EB" w14:textId="77777777" w:rsidR="00BA161C" w:rsidRPr="00BA161C" w:rsidRDefault="00BA161C" w:rsidP="00BA161C">
      <w:r w:rsidRPr="00BA161C">
        <w:lastRenderedPageBreak/>
        <w:t>A broad range of IT topics are covered – including those related to the Network Infrastructure Technician or Network Engineer apprenticeship standards</w:t>
      </w:r>
    </w:p>
    <w:p w14:paraId="51272519" w14:textId="3E14D575" w:rsidR="00C147E7" w:rsidRPr="00C147E7" w:rsidRDefault="00BA161C" w:rsidP="00BA161C">
      <w:r w:rsidRPr="00BA161C">
        <w:t>Complete the request form here</w:t>
      </w:r>
      <w:r>
        <w:t xml:space="preserve"> by following the link on the slide</w:t>
      </w:r>
      <w:r w:rsidRPr="00BA161C">
        <w:t xml:space="preserve"> and a member of the Practice Labs’ team will be in touch to arrange access</w:t>
      </w:r>
    </w:p>
    <w:p w14:paraId="003DD050" w14:textId="6FEEBC37" w:rsidR="00BA161C" w:rsidRDefault="00BA161C" w:rsidP="00BA161C">
      <w:pPr>
        <w:pStyle w:val="Heading1"/>
      </w:pPr>
      <w:r>
        <w:t xml:space="preserve">Slide </w:t>
      </w:r>
      <w:r>
        <w:t>10 Britannica</w:t>
      </w:r>
      <w:r>
        <w:t xml:space="preserve"> </w:t>
      </w:r>
    </w:p>
    <w:p w14:paraId="4442A09E" w14:textId="77777777" w:rsidR="00BA161C" w:rsidRPr="00BA161C" w:rsidRDefault="00BA161C" w:rsidP="00BA161C">
      <w:r w:rsidRPr="00BA161C">
        <w:t>Jisc FE members can access Britannica resources free of charge for the time that they are closed</w:t>
      </w:r>
    </w:p>
    <w:p w14:paraId="4B18AE21" w14:textId="77777777" w:rsidR="00BA161C" w:rsidRPr="00BA161C" w:rsidRDefault="00BA161C" w:rsidP="00BA161C">
      <w:r w:rsidRPr="00BA161C">
        <w:t>This means non-Britannica subscribers will be provided with free access during the period of enforced closure</w:t>
      </w:r>
    </w:p>
    <w:p w14:paraId="0CDD14F0" w14:textId="77777777" w:rsidR="00BA161C" w:rsidRPr="00BA161C" w:rsidRDefault="00BA161C" w:rsidP="00BA161C">
      <w:r w:rsidRPr="00BA161C">
        <w:t>Britannica are also are offering free webinars to go through the features and highlight how the resources can be used for distance learning</w:t>
      </w:r>
    </w:p>
    <w:p w14:paraId="2E148707" w14:textId="5C791C75" w:rsidR="00C147E7" w:rsidRPr="00C147E7" w:rsidRDefault="00BA161C" w:rsidP="00BA161C">
      <w:r w:rsidRPr="00BA161C">
        <w:t xml:space="preserve">Request access </w:t>
      </w:r>
      <w:r>
        <w:t xml:space="preserve">by following the link on the slide. </w:t>
      </w:r>
    </w:p>
    <w:p w14:paraId="6F595B37" w14:textId="66590E41" w:rsidR="00C147E7" w:rsidRPr="00C147E7" w:rsidRDefault="003B4DC9" w:rsidP="003B4DC9">
      <w:pPr>
        <w:pStyle w:val="Heading1"/>
      </w:pPr>
      <w:r>
        <w:t>Slide 1</w:t>
      </w:r>
      <w:r>
        <w:t>1</w:t>
      </w:r>
      <w:r>
        <w:t xml:space="preserve"> Brit</w:t>
      </w:r>
      <w:r>
        <w:t>ish Online Archives</w:t>
      </w:r>
    </w:p>
    <w:p w14:paraId="27C09083" w14:textId="77777777" w:rsidR="003B4DC9" w:rsidRPr="003B4DC9" w:rsidRDefault="003B4DC9" w:rsidP="003B4DC9">
      <w:r w:rsidRPr="003B4DC9">
        <w:t xml:space="preserve">Annual Reviews has made their content completely open without being governed by IP, login etc. </w:t>
      </w:r>
    </w:p>
    <w:p w14:paraId="2174BE8B" w14:textId="77777777" w:rsidR="003B4DC9" w:rsidRPr="003B4DC9" w:rsidRDefault="003B4DC9" w:rsidP="003B4DC9">
      <w:r w:rsidRPr="003B4DC9">
        <w:t xml:space="preserve">To assist the many students, faculty, and researchers who are working and studying remotely during the COVID-19 pandemic, effective today, we have made our journals available to all, without access control, until Thursday April 30, 2020. </w:t>
      </w:r>
    </w:p>
    <w:p w14:paraId="16BEA2E1" w14:textId="1AE6CBA3" w:rsidR="003B4DC9" w:rsidRPr="003B4DC9" w:rsidRDefault="003B4DC9" w:rsidP="003B4DC9">
      <w:r w:rsidRPr="003B4DC9">
        <w:t xml:space="preserve">On that date, </w:t>
      </w:r>
      <w:r>
        <w:t>they</w:t>
      </w:r>
      <w:r w:rsidRPr="003B4DC9">
        <w:t xml:space="preserve"> will assess the need to extend this policy.</w:t>
      </w:r>
    </w:p>
    <w:p w14:paraId="66D4B0DE" w14:textId="59FB15BE" w:rsidR="00921B6F" w:rsidRPr="00921B6F" w:rsidRDefault="003B4DC9" w:rsidP="003B4DC9">
      <w:r>
        <w:t xml:space="preserve">For those who don’t know, </w:t>
      </w:r>
      <w:r w:rsidRPr="003B4DC9">
        <w:t>Annual Reviews is a non</w:t>
      </w:r>
      <w:r>
        <w:t>-</w:t>
      </w:r>
      <w:r w:rsidRPr="003B4DC9">
        <w:t>profit publisher dedicated to synthesizing and integrating knowledge for the progress of science and the benefit of society.</w:t>
      </w:r>
    </w:p>
    <w:p w14:paraId="5BAE396A" w14:textId="5A631651" w:rsidR="003B4DC9" w:rsidRPr="00C147E7" w:rsidRDefault="003B4DC9" w:rsidP="003B4DC9">
      <w:pPr>
        <w:pStyle w:val="Heading1"/>
      </w:pPr>
      <w:r>
        <w:t>Slide 1</w:t>
      </w:r>
      <w:r>
        <w:t>3</w:t>
      </w:r>
      <w:r>
        <w:t xml:space="preserve"> </w:t>
      </w:r>
      <w:r>
        <w:t>useful links</w:t>
      </w:r>
    </w:p>
    <w:p w14:paraId="4254788E" w14:textId="16673F0B" w:rsidR="00921B6F" w:rsidRPr="00921B6F" w:rsidRDefault="00921B6F" w:rsidP="00921B6F"/>
    <w:p w14:paraId="6EBE5FCA" w14:textId="1E160C6D" w:rsidR="00921B6F" w:rsidRPr="00AB68EE" w:rsidRDefault="00F36623" w:rsidP="00AB68EE">
      <w:r>
        <w:t>Here are some</w:t>
      </w:r>
      <w:r w:rsidR="00F30133">
        <w:t xml:space="preserve"> more general</w:t>
      </w:r>
      <w:r>
        <w:t xml:space="preserve"> further links that you might find helpful, especially if you are working from home for the first time.</w:t>
      </w:r>
    </w:p>
    <w:p w14:paraId="77F05764" w14:textId="77777777" w:rsidR="003B4DC9" w:rsidRDefault="003B4DC9" w:rsidP="003B4DC9">
      <w:pPr>
        <w:pStyle w:val="Heading1"/>
      </w:pPr>
      <w:r>
        <w:t xml:space="preserve">Slide 14 Q&amp;A </w:t>
      </w:r>
    </w:p>
    <w:p w14:paraId="7C54CB07" w14:textId="5AFAC7B0" w:rsidR="00F36623" w:rsidRDefault="00F30133" w:rsidP="00F36623">
      <w:r>
        <w:t>We will go into our Q&amp;A section now, however i</w:t>
      </w:r>
      <w:r w:rsidR="00F36623">
        <w:t>n a slight change to our usual Q&amp;A</w:t>
      </w:r>
      <w:r>
        <w:t xml:space="preserve">, before we go over to your questions, I have three questions that I would like to ask everybody here so that we can better support you all here at Jisc. So, after I have asked each </w:t>
      </w:r>
      <w:proofErr w:type="gramStart"/>
      <w:r>
        <w:t>question</w:t>
      </w:r>
      <w:proofErr w:type="gramEnd"/>
      <w:r>
        <w:t xml:space="preserve"> I will give you a minute or so to answer in the chat panel. Please give as much information as you can, so that we can use this to put in place whatever support mechanisms we can.</w:t>
      </w:r>
    </w:p>
    <w:p w14:paraId="7E5C27A3" w14:textId="4C553CEA" w:rsidR="00F30133" w:rsidRDefault="00F30133" w:rsidP="00F36623">
      <w:bookmarkStart w:id="0" w:name="_Hlk36040588"/>
      <w:bookmarkStart w:id="1" w:name="_GoBack"/>
      <w:r>
        <w:t xml:space="preserve">Question 1: </w:t>
      </w:r>
      <w:r w:rsidRPr="00F30133">
        <w:t>What are your most pressing concerns around the current crisis?</w:t>
      </w:r>
    </w:p>
    <w:p w14:paraId="339B91E2" w14:textId="77777777" w:rsidR="00F30133" w:rsidRDefault="00F30133" w:rsidP="00F36623">
      <w:r w:rsidRPr="00F30133">
        <w:t>Q</w:t>
      </w:r>
      <w:r>
        <w:t>uestion 2</w:t>
      </w:r>
      <w:r w:rsidRPr="00F30133">
        <w:t>: What one thing have you tried or done about it that has proved successful?</w:t>
      </w:r>
    </w:p>
    <w:p w14:paraId="7D0EB02D" w14:textId="101E2A6D" w:rsidR="00F30133" w:rsidRDefault="00F30133" w:rsidP="00F36623">
      <w:r w:rsidRPr="00F30133">
        <w:t>Q</w:t>
      </w:r>
      <w:r>
        <w:t>uestion 3</w:t>
      </w:r>
      <w:r w:rsidRPr="00F30133">
        <w:t>: What further support would you welcome from Jisc?</w:t>
      </w:r>
      <w:bookmarkEnd w:id="0"/>
      <w:bookmarkEnd w:id="1"/>
      <w:r w:rsidRPr="00F30133">
        <w:br/>
      </w:r>
    </w:p>
    <w:p w14:paraId="50E728B0" w14:textId="77777777" w:rsidR="00F36623" w:rsidRDefault="00F36623" w:rsidP="00F36623"/>
    <w:p w14:paraId="32717E01" w14:textId="77777777" w:rsidR="00F30133" w:rsidRDefault="00F30133" w:rsidP="00F30133">
      <w:pPr>
        <w:pStyle w:val="Heading1"/>
      </w:pPr>
      <w:r>
        <w:lastRenderedPageBreak/>
        <w:t xml:space="preserve">Slide 16 Q&amp;A </w:t>
      </w:r>
    </w:p>
    <w:p w14:paraId="2D9BE7F1" w14:textId="26FF8FC6" w:rsidR="00F36623" w:rsidRDefault="00F30133" w:rsidP="00F36623">
      <w:r>
        <w:t xml:space="preserve">Now we will go to our usual Q&amp;A. I will give you a minute or so to reflect and think of any questions that you might have, and then </w:t>
      </w:r>
      <w:r w:rsidR="00F36623">
        <w:t xml:space="preserve">I </w:t>
      </w:r>
      <w:r w:rsidR="00F36623">
        <w:t xml:space="preserve">will do my best to answer </w:t>
      </w:r>
      <w:r>
        <w:t>these,</w:t>
      </w:r>
      <w:r w:rsidR="00F36623">
        <w:t xml:space="preserve"> but I might need to defer some to my colleagues following the session</w:t>
      </w:r>
      <w:r>
        <w:t xml:space="preserve"> and get back to you. </w:t>
      </w:r>
    </w:p>
    <w:p w14:paraId="1F9AB0FB" w14:textId="4C579B09" w:rsidR="003B4DC9" w:rsidRDefault="003B4DC9" w:rsidP="003B4DC9">
      <w:pPr>
        <w:pStyle w:val="Heading1"/>
      </w:pPr>
    </w:p>
    <w:p w14:paraId="30F6F005" w14:textId="0C62CFBA" w:rsidR="002A08F7" w:rsidRDefault="002A08F7" w:rsidP="002A08F7"/>
    <w:p w14:paraId="62892B7A" w14:textId="77777777" w:rsidR="00D71151" w:rsidRDefault="00D71151"/>
    <w:sectPr w:rsidR="00D711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B1967"/>
    <w:multiLevelType w:val="multilevel"/>
    <w:tmpl w:val="7CCE74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E46827"/>
    <w:multiLevelType w:val="hybridMultilevel"/>
    <w:tmpl w:val="DB0A9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AC44F0"/>
    <w:multiLevelType w:val="hybridMultilevel"/>
    <w:tmpl w:val="C112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3A3240"/>
    <w:multiLevelType w:val="hybridMultilevel"/>
    <w:tmpl w:val="ECEA5E52"/>
    <w:lvl w:ilvl="0" w:tplc="C636933A">
      <w:start w:val="1"/>
      <w:numFmt w:val="bullet"/>
      <w:lvlText w:val="•"/>
      <w:lvlJc w:val="left"/>
      <w:pPr>
        <w:tabs>
          <w:tab w:val="num" w:pos="720"/>
        </w:tabs>
        <w:ind w:left="720" w:hanging="360"/>
      </w:pPr>
      <w:rPr>
        <w:rFonts w:ascii="Arial" w:hAnsi="Arial" w:hint="default"/>
      </w:rPr>
    </w:lvl>
    <w:lvl w:ilvl="1" w:tplc="972C1A04" w:tentative="1">
      <w:start w:val="1"/>
      <w:numFmt w:val="bullet"/>
      <w:lvlText w:val="•"/>
      <w:lvlJc w:val="left"/>
      <w:pPr>
        <w:tabs>
          <w:tab w:val="num" w:pos="1440"/>
        </w:tabs>
        <w:ind w:left="1440" w:hanging="360"/>
      </w:pPr>
      <w:rPr>
        <w:rFonts w:ascii="Arial" w:hAnsi="Arial" w:hint="default"/>
      </w:rPr>
    </w:lvl>
    <w:lvl w:ilvl="2" w:tplc="8476236A" w:tentative="1">
      <w:start w:val="1"/>
      <w:numFmt w:val="bullet"/>
      <w:lvlText w:val="•"/>
      <w:lvlJc w:val="left"/>
      <w:pPr>
        <w:tabs>
          <w:tab w:val="num" w:pos="2160"/>
        </w:tabs>
        <w:ind w:left="2160" w:hanging="360"/>
      </w:pPr>
      <w:rPr>
        <w:rFonts w:ascii="Arial" w:hAnsi="Arial" w:hint="default"/>
      </w:rPr>
    </w:lvl>
    <w:lvl w:ilvl="3" w:tplc="0A3E2EDC" w:tentative="1">
      <w:start w:val="1"/>
      <w:numFmt w:val="bullet"/>
      <w:lvlText w:val="•"/>
      <w:lvlJc w:val="left"/>
      <w:pPr>
        <w:tabs>
          <w:tab w:val="num" w:pos="2880"/>
        </w:tabs>
        <w:ind w:left="2880" w:hanging="360"/>
      </w:pPr>
      <w:rPr>
        <w:rFonts w:ascii="Arial" w:hAnsi="Arial" w:hint="default"/>
      </w:rPr>
    </w:lvl>
    <w:lvl w:ilvl="4" w:tplc="1D000F74" w:tentative="1">
      <w:start w:val="1"/>
      <w:numFmt w:val="bullet"/>
      <w:lvlText w:val="•"/>
      <w:lvlJc w:val="left"/>
      <w:pPr>
        <w:tabs>
          <w:tab w:val="num" w:pos="3600"/>
        </w:tabs>
        <w:ind w:left="3600" w:hanging="360"/>
      </w:pPr>
      <w:rPr>
        <w:rFonts w:ascii="Arial" w:hAnsi="Arial" w:hint="default"/>
      </w:rPr>
    </w:lvl>
    <w:lvl w:ilvl="5" w:tplc="4E18548C" w:tentative="1">
      <w:start w:val="1"/>
      <w:numFmt w:val="bullet"/>
      <w:lvlText w:val="•"/>
      <w:lvlJc w:val="left"/>
      <w:pPr>
        <w:tabs>
          <w:tab w:val="num" w:pos="4320"/>
        </w:tabs>
        <w:ind w:left="4320" w:hanging="360"/>
      </w:pPr>
      <w:rPr>
        <w:rFonts w:ascii="Arial" w:hAnsi="Arial" w:hint="default"/>
      </w:rPr>
    </w:lvl>
    <w:lvl w:ilvl="6" w:tplc="EA72BB28" w:tentative="1">
      <w:start w:val="1"/>
      <w:numFmt w:val="bullet"/>
      <w:lvlText w:val="•"/>
      <w:lvlJc w:val="left"/>
      <w:pPr>
        <w:tabs>
          <w:tab w:val="num" w:pos="5040"/>
        </w:tabs>
        <w:ind w:left="5040" w:hanging="360"/>
      </w:pPr>
      <w:rPr>
        <w:rFonts w:ascii="Arial" w:hAnsi="Arial" w:hint="default"/>
      </w:rPr>
    </w:lvl>
    <w:lvl w:ilvl="7" w:tplc="822E8DC8" w:tentative="1">
      <w:start w:val="1"/>
      <w:numFmt w:val="bullet"/>
      <w:lvlText w:val="•"/>
      <w:lvlJc w:val="left"/>
      <w:pPr>
        <w:tabs>
          <w:tab w:val="num" w:pos="5760"/>
        </w:tabs>
        <w:ind w:left="5760" w:hanging="360"/>
      </w:pPr>
      <w:rPr>
        <w:rFonts w:ascii="Arial" w:hAnsi="Arial" w:hint="default"/>
      </w:rPr>
    </w:lvl>
    <w:lvl w:ilvl="8" w:tplc="CE3EA1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42A7C88"/>
    <w:multiLevelType w:val="hybridMultilevel"/>
    <w:tmpl w:val="72B0259C"/>
    <w:lvl w:ilvl="0" w:tplc="4F9EF16A">
      <w:start w:val="1"/>
      <w:numFmt w:val="bullet"/>
      <w:lvlText w:val="•"/>
      <w:lvlJc w:val="left"/>
      <w:pPr>
        <w:tabs>
          <w:tab w:val="num" w:pos="720"/>
        </w:tabs>
        <w:ind w:left="720" w:hanging="360"/>
      </w:pPr>
      <w:rPr>
        <w:rFonts w:ascii="Arial" w:hAnsi="Arial" w:hint="default"/>
      </w:rPr>
    </w:lvl>
    <w:lvl w:ilvl="1" w:tplc="140EDDA8" w:tentative="1">
      <w:start w:val="1"/>
      <w:numFmt w:val="bullet"/>
      <w:lvlText w:val="•"/>
      <w:lvlJc w:val="left"/>
      <w:pPr>
        <w:tabs>
          <w:tab w:val="num" w:pos="1440"/>
        </w:tabs>
        <w:ind w:left="1440" w:hanging="360"/>
      </w:pPr>
      <w:rPr>
        <w:rFonts w:ascii="Arial" w:hAnsi="Arial" w:hint="default"/>
      </w:rPr>
    </w:lvl>
    <w:lvl w:ilvl="2" w:tplc="18D2B19A" w:tentative="1">
      <w:start w:val="1"/>
      <w:numFmt w:val="bullet"/>
      <w:lvlText w:val="•"/>
      <w:lvlJc w:val="left"/>
      <w:pPr>
        <w:tabs>
          <w:tab w:val="num" w:pos="2160"/>
        </w:tabs>
        <w:ind w:left="2160" w:hanging="360"/>
      </w:pPr>
      <w:rPr>
        <w:rFonts w:ascii="Arial" w:hAnsi="Arial" w:hint="default"/>
      </w:rPr>
    </w:lvl>
    <w:lvl w:ilvl="3" w:tplc="0A188D0A" w:tentative="1">
      <w:start w:val="1"/>
      <w:numFmt w:val="bullet"/>
      <w:lvlText w:val="•"/>
      <w:lvlJc w:val="left"/>
      <w:pPr>
        <w:tabs>
          <w:tab w:val="num" w:pos="2880"/>
        </w:tabs>
        <w:ind w:left="2880" w:hanging="360"/>
      </w:pPr>
      <w:rPr>
        <w:rFonts w:ascii="Arial" w:hAnsi="Arial" w:hint="default"/>
      </w:rPr>
    </w:lvl>
    <w:lvl w:ilvl="4" w:tplc="42D08F8C" w:tentative="1">
      <w:start w:val="1"/>
      <w:numFmt w:val="bullet"/>
      <w:lvlText w:val="•"/>
      <w:lvlJc w:val="left"/>
      <w:pPr>
        <w:tabs>
          <w:tab w:val="num" w:pos="3600"/>
        </w:tabs>
        <w:ind w:left="3600" w:hanging="360"/>
      </w:pPr>
      <w:rPr>
        <w:rFonts w:ascii="Arial" w:hAnsi="Arial" w:hint="default"/>
      </w:rPr>
    </w:lvl>
    <w:lvl w:ilvl="5" w:tplc="7CE03580" w:tentative="1">
      <w:start w:val="1"/>
      <w:numFmt w:val="bullet"/>
      <w:lvlText w:val="•"/>
      <w:lvlJc w:val="left"/>
      <w:pPr>
        <w:tabs>
          <w:tab w:val="num" w:pos="4320"/>
        </w:tabs>
        <w:ind w:left="4320" w:hanging="360"/>
      </w:pPr>
      <w:rPr>
        <w:rFonts w:ascii="Arial" w:hAnsi="Arial" w:hint="default"/>
      </w:rPr>
    </w:lvl>
    <w:lvl w:ilvl="6" w:tplc="CA6C3834" w:tentative="1">
      <w:start w:val="1"/>
      <w:numFmt w:val="bullet"/>
      <w:lvlText w:val="•"/>
      <w:lvlJc w:val="left"/>
      <w:pPr>
        <w:tabs>
          <w:tab w:val="num" w:pos="5040"/>
        </w:tabs>
        <w:ind w:left="5040" w:hanging="360"/>
      </w:pPr>
      <w:rPr>
        <w:rFonts w:ascii="Arial" w:hAnsi="Arial" w:hint="default"/>
      </w:rPr>
    </w:lvl>
    <w:lvl w:ilvl="7" w:tplc="98E2A9E2" w:tentative="1">
      <w:start w:val="1"/>
      <w:numFmt w:val="bullet"/>
      <w:lvlText w:val="•"/>
      <w:lvlJc w:val="left"/>
      <w:pPr>
        <w:tabs>
          <w:tab w:val="num" w:pos="5760"/>
        </w:tabs>
        <w:ind w:left="5760" w:hanging="360"/>
      </w:pPr>
      <w:rPr>
        <w:rFonts w:ascii="Arial" w:hAnsi="Arial" w:hint="default"/>
      </w:rPr>
    </w:lvl>
    <w:lvl w:ilvl="8" w:tplc="E7BA4A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C1539B1"/>
    <w:multiLevelType w:val="hybridMultilevel"/>
    <w:tmpl w:val="F20EC7AC"/>
    <w:lvl w:ilvl="0" w:tplc="CD9C8472">
      <w:start w:val="1"/>
      <w:numFmt w:val="bullet"/>
      <w:lvlText w:val="•"/>
      <w:lvlJc w:val="left"/>
      <w:pPr>
        <w:tabs>
          <w:tab w:val="num" w:pos="720"/>
        </w:tabs>
        <w:ind w:left="720" w:hanging="360"/>
      </w:pPr>
      <w:rPr>
        <w:rFonts w:ascii="Arial" w:hAnsi="Arial" w:hint="default"/>
      </w:rPr>
    </w:lvl>
    <w:lvl w:ilvl="1" w:tplc="8F30A1FE">
      <w:numFmt w:val="bullet"/>
      <w:lvlText w:val="•"/>
      <w:lvlJc w:val="left"/>
      <w:pPr>
        <w:tabs>
          <w:tab w:val="num" w:pos="1440"/>
        </w:tabs>
        <w:ind w:left="1440" w:hanging="360"/>
      </w:pPr>
      <w:rPr>
        <w:rFonts w:ascii="Arial" w:hAnsi="Arial" w:hint="default"/>
      </w:rPr>
    </w:lvl>
    <w:lvl w:ilvl="2" w:tplc="3AAE9C94">
      <w:numFmt w:val="bullet"/>
      <w:lvlText w:val="•"/>
      <w:lvlJc w:val="left"/>
      <w:pPr>
        <w:tabs>
          <w:tab w:val="num" w:pos="2160"/>
        </w:tabs>
        <w:ind w:left="2160" w:hanging="360"/>
      </w:pPr>
      <w:rPr>
        <w:rFonts w:ascii="Arial" w:hAnsi="Arial" w:hint="default"/>
      </w:rPr>
    </w:lvl>
    <w:lvl w:ilvl="3" w:tplc="80A6CEDA" w:tentative="1">
      <w:start w:val="1"/>
      <w:numFmt w:val="bullet"/>
      <w:lvlText w:val="•"/>
      <w:lvlJc w:val="left"/>
      <w:pPr>
        <w:tabs>
          <w:tab w:val="num" w:pos="2880"/>
        </w:tabs>
        <w:ind w:left="2880" w:hanging="360"/>
      </w:pPr>
      <w:rPr>
        <w:rFonts w:ascii="Arial" w:hAnsi="Arial" w:hint="default"/>
      </w:rPr>
    </w:lvl>
    <w:lvl w:ilvl="4" w:tplc="33EEAA26" w:tentative="1">
      <w:start w:val="1"/>
      <w:numFmt w:val="bullet"/>
      <w:lvlText w:val="•"/>
      <w:lvlJc w:val="left"/>
      <w:pPr>
        <w:tabs>
          <w:tab w:val="num" w:pos="3600"/>
        </w:tabs>
        <w:ind w:left="3600" w:hanging="360"/>
      </w:pPr>
      <w:rPr>
        <w:rFonts w:ascii="Arial" w:hAnsi="Arial" w:hint="default"/>
      </w:rPr>
    </w:lvl>
    <w:lvl w:ilvl="5" w:tplc="E82A4A2E" w:tentative="1">
      <w:start w:val="1"/>
      <w:numFmt w:val="bullet"/>
      <w:lvlText w:val="•"/>
      <w:lvlJc w:val="left"/>
      <w:pPr>
        <w:tabs>
          <w:tab w:val="num" w:pos="4320"/>
        </w:tabs>
        <w:ind w:left="4320" w:hanging="360"/>
      </w:pPr>
      <w:rPr>
        <w:rFonts w:ascii="Arial" w:hAnsi="Arial" w:hint="default"/>
      </w:rPr>
    </w:lvl>
    <w:lvl w:ilvl="6" w:tplc="23CEFFA2" w:tentative="1">
      <w:start w:val="1"/>
      <w:numFmt w:val="bullet"/>
      <w:lvlText w:val="•"/>
      <w:lvlJc w:val="left"/>
      <w:pPr>
        <w:tabs>
          <w:tab w:val="num" w:pos="5040"/>
        </w:tabs>
        <w:ind w:left="5040" w:hanging="360"/>
      </w:pPr>
      <w:rPr>
        <w:rFonts w:ascii="Arial" w:hAnsi="Arial" w:hint="default"/>
      </w:rPr>
    </w:lvl>
    <w:lvl w:ilvl="7" w:tplc="6D3AAD50" w:tentative="1">
      <w:start w:val="1"/>
      <w:numFmt w:val="bullet"/>
      <w:lvlText w:val="•"/>
      <w:lvlJc w:val="left"/>
      <w:pPr>
        <w:tabs>
          <w:tab w:val="num" w:pos="5760"/>
        </w:tabs>
        <w:ind w:left="5760" w:hanging="360"/>
      </w:pPr>
      <w:rPr>
        <w:rFonts w:ascii="Arial" w:hAnsi="Arial" w:hint="default"/>
      </w:rPr>
    </w:lvl>
    <w:lvl w:ilvl="8" w:tplc="8160E3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21C5FFB"/>
    <w:multiLevelType w:val="hybridMultilevel"/>
    <w:tmpl w:val="F59AB218"/>
    <w:lvl w:ilvl="0" w:tplc="F926F44A">
      <w:start w:val="1"/>
      <w:numFmt w:val="bullet"/>
      <w:lvlText w:val="•"/>
      <w:lvlJc w:val="left"/>
      <w:pPr>
        <w:tabs>
          <w:tab w:val="num" w:pos="720"/>
        </w:tabs>
        <w:ind w:left="720" w:hanging="360"/>
      </w:pPr>
      <w:rPr>
        <w:rFonts w:ascii="Arial" w:hAnsi="Arial" w:hint="default"/>
      </w:rPr>
    </w:lvl>
    <w:lvl w:ilvl="1" w:tplc="3E56E364">
      <w:numFmt w:val="bullet"/>
      <w:lvlText w:val="•"/>
      <w:lvlJc w:val="left"/>
      <w:pPr>
        <w:tabs>
          <w:tab w:val="num" w:pos="1440"/>
        </w:tabs>
        <w:ind w:left="1440" w:hanging="360"/>
      </w:pPr>
      <w:rPr>
        <w:rFonts w:ascii="Arial" w:hAnsi="Arial" w:hint="default"/>
      </w:rPr>
    </w:lvl>
    <w:lvl w:ilvl="2" w:tplc="1CB6D644" w:tentative="1">
      <w:start w:val="1"/>
      <w:numFmt w:val="bullet"/>
      <w:lvlText w:val="•"/>
      <w:lvlJc w:val="left"/>
      <w:pPr>
        <w:tabs>
          <w:tab w:val="num" w:pos="2160"/>
        </w:tabs>
        <w:ind w:left="2160" w:hanging="360"/>
      </w:pPr>
      <w:rPr>
        <w:rFonts w:ascii="Arial" w:hAnsi="Arial" w:hint="default"/>
      </w:rPr>
    </w:lvl>
    <w:lvl w:ilvl="3" w:tplc="9168AB00" w:tentative="1">
      <w:start w:val="1"/>
      <w:numFmt w:val="bullet"/>
      <w:lvlText w:val="•"/>
      <w:lvlJc w:val="left"/>
      <w:pPr>
        <w:tabs>
          <w:tab w:val="num" w:pos="2880"/>
        </w:tabs>
        <w:ind w:left="2880" w:hanging="360"/>
      </w:pPr>
      <w:rPr>
        <w:rFonts w:ascii="Arial" w:hAnsi="Arial" w:hint="default"/>
      </w:rPr>
    </w:lvl>
    <w:lvl w:ilvl="4" w:tplc="CC021F8E" w:tentative="1">
      <w:start w:val="1"/>
      <w:numFmt w:val="bullet"/>
      <w:lvlText w:val="•"/>
      <w:lvlJc w:val="left"/>
      <w:pPr>
        <w:tabs>
          <w:tab w:val="num" w:pos="3600"/>
        </w:tabs>
        <w:ind w:left="3600" w:hanging="360"/>
      </w:pPr>
      <w:rPr>
        <w:rFonts w:ascii="Arial" w:hAnsi="Arial" w:hint="default"/>
      </w:rPr>
    </w:lvl>
    <w:lvl w:ilvl="5" w:tplc="F5DE10B4" w:tentative="1">
      <w:start w:val="1"/>
      <w:numFmt w:val="bullet"/>
      <w:lvlText w:val="•"/>
      <w:lvlJc w:val="left"/>
      <w:pPr>
        <w:tabs>
          <w:tab w:val="num" w:pos="4320"/>
        </w:tabs>
        <w:ind w:left="4320" w:hanging="360"/>
      </w:pPr>
      <w:rPr>
        <w:rFonts w:ascii="Arial" w:hAnsi="Arial" w:hint="default"/>
      </w:rPr>
    </w:lvl>
    <w:lvl w:ilvl="6" w:tplc="3BDCE43E" w:tentative="1">
      <w:start w:val="1"/>
      <w:numFmt w:val="bullet"/>
      <w:lvlText w:val="•"/>
      <w:lvlJc w:val="left"/>
      <w:pPr>
        <w:tabs>
          <w:tab w:val="num" w:pos="5040"/>
        </w:tabs>
        <w:ind w:left="5040" w:hanging="360"/>
      </w:pPr>
      <w:rPr>
        <w:rFonts w:ascii="Arial" w:hAnsi="Arial" w:hint="default"/>
      </w:rPr>
    </w:lvl>
    <w:lvl w:ilvl="7" w:tplc="B420AC02" w:tentative="1">
      <w:start w:val="1"/>
      <w:numFmt w:val="bullet"/>
      <w:lvlText w:val="•"/>
      <w:lvlJc w:val="left"/>
      <w:pPr>
        <w:tabs>
          <w:tab w:val="num" w:pos="5760"/>
        </w:tabs>
        <w:ind w:left="5760" w:hanging="360"/>
      </w:pPr>
      <w:rPr>
        <w:rFonts w:ascii="Arial" w:hAnsi="Arial" w:hint="default"/>
      </w:rPr>
    </w:lvl>
    <w:lvl w:ilvl="8" w:tplc="5C103E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36528ED"/>
    <w:multiLevelType w:val="hybridMultilevel"/>
    <w:tmpl w:val="8C5AE112"/>
    <w:lvl w:ilvl="0" w:tplc="137010D8">
      <w:start w:val="1"/>
      <w:numFmt w:val="bullet"/>
      <w:lvlText w:val="•"/>
      <w:lvlJc w:val="left"/>
      <w:pPr>
        <w:tabs>
          <w:tab w:val="num" w:pos="720"/>
        </w:tabs>
        <w:ind w:left="720" w:hanging="360"/>
      </w:pPr>
      <w:rPr>
        <w:rFonts w:ascii="Arial" w:hAnsi="Arial" w:hint="default"/>
      </w:rPr>
    </w:lvl>
    <w:lvl w:ilvl="1" w:tplc="8B6AF9B4" w:tentative="1">
      <w:start w:val="1"/>
      <w:numFmt w:val="bullet"/>
      <w:lvlText w:val="•"/>
      <w:lvlJc w:val="left"/>
      <w:pPr>
        <w:tabs>
          <w:tab w:val="num" w:pos="1440"/>
        </w:tabs>
        <w:ind w:left="1440" w:hanging="360"/>
      </w:pPr>
      <w:rPr>
        <w:rFonts w:ascii="Arial" w:hAnsi="Arial" w:hint="default"/>
      </w:rPr>
    </w:lvl>
    <w:lvl w:ilvl="2" w:tplc="34E6DFAE" w:tentative="1">
      <w:start w:val="1"/>
      <w:numFmt w:val="bullet"/>
      <w:lvlText w:val="•"/>
      <w:lvlJc w:val="left"/>
      <w:pPr>
        <w:tabs>
          <w:tab w:val="num" w:pos="2160"/>
        </w:tabs>
        <w:ind w:left="2160" w:hanging="360"/>
      </w:pPr>
      <w:rPr>
        <w:rFonts w:ascii="Arial" w:hAnsi="Arial" w:hint="default"/>
      </w:rPr>
    </w:lvl>
    <w:lvl w:ilvl="3" w:tplc="BA68DA3A" w:tentative="1">
      <w:start w:val="1"/>
      <w:numFmt w:val="bullet"/>
      <w:lvlText w:val="•"/>
      <w:lvlJc w:val="left"/>
      <w:pPr>
        <w:tabs>
          <w:tab w:val="num" w:pos="2880"/>
        </w:tabs>
        <w:ind w:left="2880" w:hanging="360"/>
      </w:pPr>
      <w:rPr>
        <w:rFonts w:ascii="Arial" w:hAnsi="Arial" w:hint="default"/>
      </w:rPr>
    </w:lvl>
    <w:lvl w:ilvl="4" w:tplc="9CC004CA" w:tentative="1">
      <w:start w:val="1"/>
      <w:numFmt w:val="bullet"/>
      <w:lvlText w:val="•"/>
      <w:lvlJc w:val="left"/>
      <w:pPr>
        <w:tabs>
          <w:tab w:val="num" w:pos="3600"/>
        </w:tabs>
        <w:ind w:left="3600" w:hanging="360"/>
      </w:pPr>
      <w:rPr>
        <w:rFonts w:ascii="Arial" w:hAnsi="Arial" w:hint="default"/>
      </w:rPr>
    </w:lvl>
    <w:lvl w:ilvl="5" w:tplc="10D4EB86" w:tentative="1">
      <w:start w:val="1"/>
      <w:numFmt w:val="bullet"/>
      <w:lvlText w:val="•"/>
      <w:lvlJc w:val="left"/>
      <w:pPr>
        <w:tabs>
          <w:tab w:val="num" w:pos="4320"/>
        </w:tabs>
        <w:ind w:left="4320" w:hanging="360"/>
      </w:pPr>
      <w:rPr>
        <w:rFonts w:ascii="Arial" w:hAnsi="Arial" w:hint="default"/>
      </w:rPr>
    </w:lvl>
    <w:lvl w:ilvl="6" w:tplc="F37C7AF2" w:tentative="1">
      <w:start w:val="1"/>
      <w:numFmt w:val="bullet"/>
      <w:lvlText w:val="•"/>
      <w:lvlJc w:val="left"/>
      <w:pPr>
        <w:tabs>
          <w:tab w:val="num" w:pos="5040"/>
        </w:tabs>
        <w:ind w:left="5040" w:hanging="360"/>
      </w:pPr>
      <w:rPr>
        <w:rFonts w:ascii="Arial" w:hAnsi="Arial" w:hint="default"/>
      </w:rPr>
    </w:lvl>
    <w:lvl w:ilvl="7" w:tplc="0DB665DC" w:tentative="1">
      <w:start w:val="1"/>
      <w:numFmt w:val="bullet"/>
      <w:lvlText w:val="•"/>
      <w:lvlJc w:val="left"/>
      <w:pPr>
        <w:tabs>
          <w:tab w:val="num" w:pos="5760"/>
        </w:tabs>
        <w:ind w:left="5760" w:hanging="360"/>
      </w:pPr>
      <w:rPr>
        <w:rFonts w:ascii="Arial" w:hAnsi="Arial" w:hint="default"/>
      </w:rPr>
    </w:lvl>
    <w:lvl w:ilvl="8" w:tplc="354047F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FF24CDA"/>
    <w:multiLevelType w:val="hybridMultilevel"/>
    <w:tmpl w:val="0744F600"/>
    <w:lvl w:ilvl="0" w:tplc="28A8144C">
      <w:start w:val="1"/>
      <w:numFmt w:val="bullet"/>
      <w:lvlText w:val="•"/>
      <w:lvlJc w:val="left"/>
      <w:pPr>
        <w:tabs>
          <w:tab w:val="num" w:pos="720"/>
        </w:tabs>
        <w:ind w:left="720" w:hanging="360"/>
      </w:pPr>
      <w:rPr>
        <w:rFonts w:ascii="Arial" w:hAnsi="Arial" w:hint="default"/>
      </w:rPr>
    </w:lvl>
    <w:lvl w:ilvl="1" w:tplc="E826BE7E" w:tentative="1">
      <w:start w:val="1"/>
      <w:numFmt w:val="bullet"/>
      <w:lvlText w:val="•"/>
      <w:lvlJc w:val="left"/>
      <w:pPr>
        <w:tabs>
          <w:tab w:val="num" w:pos="1440"/>
        </w:tabs>
        <w:ind w:left="1440" w:hanging="360"/>
      </w:pPr>
      <w:rPr>
        <w:rFonts w:ascii="Arial" w:hAnsi="Arial" w:hint="default"/>
      </w:rPr>
    </w:lvl>
    <w:lvl w:ilvl="2" w:tplc="5F20AB72" w:tentative="1">
      <w:start w:val="1"/>
      <w:numFmt w:val="bullet"/>
      <w:lvlText w:val="•"/>
      <w:lvlJc w:val="left"/>
      <w:pPr>
        <w:tabs>
          <w:tab w:val="num" w:pos="2160"/>
        </w:tabs>
        <w:ind w:left="2160" w:hanging="360"/>
      </w:pPr>
      <w:rPr>
        <w:rFonts w:ascii="Arial" w:hAnsi="Arial" w:hint="default"/>
      </w:rPr>
    </w:lvl>
    <w:lvl w:ilvl="3" w:tplc="C8CA76AA" w:tentative="1">
      <w:start w:val="1"/>
      <w:numFmt w:val="bullet"/>
      <w:lvlText w:val="•"/>
      <w:lvlJc w:val="left"/>
      <w:pPr>
        <w:tabs>
          <w:tab w:val="num" w:pos="2880"/>
        </w:tabs>
        <w:ind w:left="2880" w:hanging="360"/>
      </w:pPr>
      <w:rPr>
        <w:rFonts w:ascii="Arial" w:hAnsi="Arial" w:hint="default"/>
      </w:rPr>
    </w:lvl>
    <w:lvl w:ilvl="4" w:tplc="D35E79A8" w:tentative="1">
      <w:start w:val="1"/>
      <w:numFmt w:val="bullet"/>
      <w:lvlText w:val="•"/>
      <w:lvlJc w:val="left"/>
      <w:pPr>
        <w:tabs>
          <w:tab w:val="num" w:pos="3600"/>
        </w:tabs>
        <w:ind w:left="3600" w:hanging="360"/>
      </w:pPr>
      <w:rPr>
        <w:rFonts w:ascii="Arial" w:hAnsi="Arial" w:hint="default"/>
      </w:rPr>
    </w:lvl>
    <w:lvl w:ilvl="5" w:tplc="9DDC8EEC" w:tentative="1">
      <w:start w:val="1"/>
      <w:numFmt w:val="bullet"/>
      <w:lvlText w:val="•"/>
      <w:lvlJc w:val="left"/>
      <w:pPr>
        <w:tabs>
          <w:tab w:val="num" w:pos="4320"/>
        </w:tabs>
        <w:ind w:left="4320" w:hanging="360"/>
      </w:pPr>
      <w:rPr>
        <w:rFonts w:ascii="Arial" w:hAnsi="Arial" w:hint="default"/>
      </w:rPr>
    </w:lvl>
    <w:lvl w:ilvl="6" w:tplc="937EC6CE" w:tentative="1">
      <w:start w:val="1"/>
      <w:numFmt w:val="bullet"/>
      <w:lvlText w:val="•"/>
      <w:lvlJc w:val="left"/>
      <w:pPr>
        <w:tabs>
          <w:tab w:val="num" w:pos="5040"/>
        </w:tabs>
        <w:ind w:left="5040" w:hanging="360"/>
      </w:pPr>
      <w:rPr>
        <w:rFonts w:ascii="Arial" w:hAnsi="Arial" w:hint="default"/>
      </w:rPr>
    </w:lvl>
    <w:lvl w:ilvl="7" w:tplc="804A2770" w:tentative="1">
      <w:start w:val="1"/>
      <w:numFmt w:val="bullet"/>
      <w:lvlText w:val="•"/>
      <w:lvlJc w:val="left"/>
      <w:pPr>
        <w:tabs>
          <w:tab w:val="num" w:pos="5760"/>
        </w:tabs>
        <w:ind w:left="5760" w:hanging="360"/>
      </w:pPr>
      <w:rPr>
        <w:rFonts w:ascii="Arial" w:hAnsi="Arial" w:hint="default"/>
      </w:rPr>
    </w:lvl>
    <w:lvl w:ilvl="8" w:tplc="62085B2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7"/>
  </w:num>
  <w:num w:numId="3">
    <w:abstractNumId w:val="0"/>
  </w:num>
  <w:num w:numId="4">
    <w:abstractNumId w:val="6"/>
  </w:num>
  <w:num w:numId="5">
    <w:abstractNumId w:val="4"/>
  </w:num>
  <w:num w:numId="6">
    <w:abstractNumId w:val="3"/>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151"/>
    <w:rsid w:val="000E2232"/>
    <w:rsid w:val="001B7367"/>
    <w:rsid w:val="002A08F7"/>
    <w:rsid w:val="00317E42"/>
    <w:rsid w:val="003446CE"/>
    <w:rsid w:val="003B4DC9"/>
    <w:rsid w:val="005231CF"/>
    <w:rsid w:val="006B2A79"/>
    <w:rsid w:val="007F488A"/>
    <w:rsid w:val="00830AD6"/>
    <w:rsid w:val="00832095"/>
    <w:rsid w:val="00921B6F"/>
    <w:rsid w:val="00966B61"/>
    <w:rsid w:val="00A613BE"/>
    <w:rsid w:val="00A618D2"/>
    <w:rsid w:val="00AB68EE"/>
    <w:rsid w:val="00BA161C"/>
    <w:rsid w:val="00C147E7"/>
    <w:rsid w:val="00D71151"/>
    <w:rsid w:val="00DF05B7"/>
    <w:rsid w:val="00EB08AB"/>
    <w:rsid w:val="00F30133"/>
    <w:rsid w:val="00F36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BCE4"/>
  <w15:chartTrackingRefBased/>
  <w15:docId w15:val="{232EF710-6042-40A6-AF80-FF6B5D2F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13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151"/>
    <w:rPr>
      <w:color w:val="0000FF"/>
      <w:u w:val="single"/>
    </w:rPr>
  </w:style>
  <w:style w:type="paragraph" w:styleId="NormalWeb">
    <w:name w:val="Normal (Web)"/>
    <w:basedOn w:val="Normal"/>
    <w:uiPriority w:val="99"/>
    <w:semiHidden/>
    <w:unhideWhenUsed/>
    <w:rsid w:val="00D71151"/>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EB08AB"/>
    <w:rPr>
      <w:color w:val="605E5C"/>
      <w:shd w:val="clear" w:color="auto" w:fill="E1DFDD"/>
    </w:rPr>
  </w:style>
  <w:style w:type="character" w:customStyle="1" w:styleId="Heading1Char">
    <w:name w:val="Heading 1 Char"/>
    <w:basedOn w:val="DefaultParagraphFont"/>
    <w:link w:val="Heading1"/>
    <w:uiPriority w:val="9"/>
    <w:rsid w:val="00A613B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21B6F"/>
    <w:pPr>
      <w:spacing w:after="0" w:line="240" w:lineRule="auto"/>
      <w:ind w:left="720"/>
      <w:contextualSpacing/>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22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1877">
      <w:bodyDiv w:val="1"/>
      <w:marLeft w:val="0"/>
      <w:marRight w:val="0"/>
      <w:marTop w:val="0"/>
      <w:marBottom w:val="0"/>
      <w:divBdr>
        <w:top w:val="none" w:sz="0" w:space="0" w:color="auto"/>
        <w:left w:val="none" w:sz="0" w:space="0" w:color="auto"/>
        <w:bottom w:val="none" w:sz="0" w:space="0" w:color="auto"/>
        <w:right w:val="none" w:sz="0" w:space="0" w:color="auto"/>
      </w:divBdr>
      <w:divsChild>
        <w:div w:id="1657538091">
          <w:marLeft w:val="144"/>
          <w:marRight w:val="0"/>
          <w:marTop w:val="150"/>
          <w:marBottom w:val="0"/>
          <w:divBdr>
            <w:top w:val="none" w:sz="0" w:space="0" w:color="auto"/>
            <w:left w:val="none" w:sz="0" w:space="0" w:color="auto"/>
            <w:bottom w:val="none" w:sz="0" w:space="0" w:color="auto"/>
            <w:right w:val="none" w:sz="0" w:space="0" w:color="auto"/>
          </w:divBdr>
        </w:div>
        <w:div w:id="291400295">
          <w:marLeft w:val="288"/>
          <w:marRight w:val="0"/>
          <w:marTop w:val="75"/>
          <w:marBottom w:val="0"/>
          <w:divBdr>
            <w:top w:val="none" w:sz="0" w:space="0" w:color="auto"/>
            <w:left w:val="none" w:sz="0" w:space="0" w:color="auto"/>
            <w:bottom w:val="none" w:sz="0" w:space="0" w:color="auto"/>
            <w:right w:val="none" w:sz="0" w:space="0" w:color="auto"/>
          </w:divBdr>
        </w:div>
        <w:div w:id="1105421154">
          <w:marLeft w:val="418"/>
          <w:marRight w:val="0"/>
          <w:marTop w:val="75"/>
          <w:marBottom w:val="0"/>
          <w:divBdr>
            <w:top w:val="none" w:sz="0" w:space="0" w:color="auto"/>
            <w:left w:val="none" w:sz="0" w:space="0" w:color="auto"/>
            <w:bottom w:val="none" w:sz="0" w:space="0" w:color="auto"/>
            <w:right w:val="none" w:sz="0" w:space="0" w:color="auto"/>
          </w:divBdr>
        </w:div>
        <w:div w:id="1421174002">
          <w:marLeft w:val="418"/>
          <w:marRight w:val="0"/>
          <w:marTop w:val="75"/>
          <w:marBottom w:val="0"/>
          <w:divBdr>
            <w:top w:val="none" w:sz="0" w:space="0" w:color="auto"/>
            <w:left w:val="none" w:sz="0" w:space="0" w:color="auto"/>
            <w:bottom w:val="none" w:sz="0" w:space="0" w:color="auto"/>
            <w:right w:val="none" w:sz="0" w:space="0" w:color="auto"/>
          </w:divBdr>
        </w:div>
        <w:div w:id="884413753">
          <w:marLeft w:val="418"/>
          <w:marRight w:val="0"/>
          <w:marTop w:val="75"/>
          <w:marBottom w:val="0"/>
          <w:divBdr>
            <w:top w:val="none" w:sz="0" w:space="0" w:color="auto"/>
            <w:left w:val="none" w:sz="0" w:space="0" w:color="auto"/>
            <w:bottom w:val="none" w:sz="0" w:space="0" w:color="auto"/>
            <w:right w:val="none" w:sz="0" w:space="0" w:color="auto"/>
          </w:divBdr>
        </w:div>
        <w:div w:id="1011952373">
          <w:marLeft w:val="288"/>
          <w:marRight w:val="0"/>
          <w:marTop w:val="75"/>
          <w:marBottom w:val="0"/>
          <w:divBdr>
            <w:top w:val="none" w:sz="0" w:space="0" w:color="auto"/>
            <w:left w:val="none" w:sz="0" w:space="0" w:color="auto"/>
            <w:bottom w:val="none" w:sz="0" w:space="0" w:color="auto"/>
            <w:right w:val="none" w:sz="0" w:space="0" w:color="auto"/>
          </w:divBdr>
        </w:div>
        <w:div w:id="1085147559">
          <w:marLeft w:val="418"/>
          <w:marRight w:val="0"/>
          <w:marTop w:val="75"/>
          <w:marBottom w:val="0"/>
          <w:divBdr>
            <w:top w:val="none" w:sz="0" w:space="0" w:color="auto"/>
            <w:left w:val="none" w:sz="0" w:space="0" w:color="auto"/>
            <w:bottom w:val="none" w:sz="0" w:space="0" w:color="auto"/>
            <w:right w:val="none" w:sz="0" w:space="0" w:color="auto"/>
          </w:divBdr>
        </w:div>
        <w:div w:id="260532095">
          <w:marLeft w:val="418"/>
          <w:marRight w:val="0"/>
          <w:marTop w:val="75"/>
          <w:marBottom w:val="0"/>
          <w:divBdr>
            <w:top w:val="none" w:sz="0" w:space="0" w:color="auto"/>
            <w:left w:val="none" w:sz="0" w:space="0" w:color="auto"/>
            <w:bottom w:val="none" w:sz="0" w:space="0" w:color="auto"/>
            <w:right w:val="none" w:sz="0" w:space="0" w:color="auto"/>
          </w:divBdr>
        </w:div>
        <w:div w:id="37557277">
          <w:marLeft w:val="418"/>
          <w:marRight w:val="0"/>
          <w:marTop w:val="75"/>
          <w:marBottom w:val="0"/>
          <w:divBdr>
            <w:top w:val="none" w:sz="0" w:space="0" w:color="auto"/>
            <w:left w:val="none" w:sz="0" w:space="0" w:color="auto"/>
            <w:bottom w:val="none" w:sz="0" w:space="0" w:color="auto"/>
            <w:right w:val="none" w:sz="0" w:space="0" w:color="auto"/>
          </w:divBdr>
        </w:div>
        <w:div w:id="1680159163">
          <w:marLeft w:val="144"/>
          <w:marRight w:val="0"/>
          <w:marTop w:val="150"/>
          <w:marBottom w:val="0"/>
          <w:divBdr>
            <w:top w:val="none" w:sz="0" w:space="0" w:color="auto"/>
            <w:left w:val="none" w:sz="0" w:space="0" w:color="auto"/>
            <w:bottom w:val="none" w:sz="0" w:space="0" w:color="auto"/>
            <w:right w:val="none" w:sz="0" w:space="0" w:color="auto"/>
          </w:divBdr>
        </w:div>
        <w:div w:id="86119619">
          <w:marLeft w:val="144"/>
          <w:marRight w:val="0"/>
          <w:marTop w:val="150"/>
          <w:marBottom w:val="0"/>
          <w:divBdr>
            <w:top w:val="none" w:sz="0" w:space="0" w:color="auto"/>
            <w:left w:val="none" w:sz="0" w:space="0" w:color="auto"/>
            <w:bottom w:val="none" w:sz="0" w:space="0" w:color="auto"/>
            <w:right w:val="none" w:sz="0" w:space="0" w:color="auto"/>
          </w:divBdr>
        </w:div>
        <w:div w:id="882906981">
          <w:marLeft w:val="144"/>
          <w:marRight w:val="0"/>
          <w:marTop w:val="150"/>
          <w:marBottom w:val="0"/>
          <w:divBdr>
            <w:top w:val="none" w:sz="0" w:space="0" w:color="auto"/>
            <w:left w:val="none" w:sz="0" w:space="0" w:color="auto"/>
            <w:bottom w:val="none" w:sz="0" w:space="0" w:color="auto"/>
            <w:right w:val="none" w:sz="0" w:space="0" w:color="auto"/>
          </w:divBdr>
        </w:div>
        <w:div w:id="353193219">
          <w:marLeft w:val="144"/>
          <w:marRight w:val="0"/>
          <w:marTop w:val="150"/>
          <w:marBottom w:val="0"/>
          <w:divBdr>
            <w:top w:val="none" w:sz="0" w:space="0" w:color="auto"/>
            <w:left w:val="none" w:sz="0" w:space="0" w:color="auto"/>
            <w:bottom w:val="none" w:sz="0" w:space="0" w:color="auto"/>
            <w:right w:val="none" w:sz="0" w:space="0" w:color="auto"/>
          </w:divBdr>
        </w:div>
      </w:divsChild>
    </w:div>
    <w:div w:id="657152061">
      <w:bodyDiv w:val="1"/>
      <w:marLeft w:val="0"/>
      <w:marRight w:val="0"/>
      <w:marTop w:val="0"/>
      <w:marBottom w:val="0"/>
      <w:divBdr>
        <w:top w:val="none" w:sz="0" w:space="0" w:color="auto"/>
        <w:left w:val="none" w:sz="0" w:space="0" w:color="auto"/>
        <w:bottom w:val="none" w:sz="0" w:space="0" w:color="auto"/>
        <w:right w:val="none" w:sz="0" w:space="0" w:color="auto"/>
      </w:divBdr>
      <w:divsChild>
        <w:div w:id="316615165">
          <w:marLeft w:val="144"/>
          <w:marRight w:val="0"/>
          <w:marTop w:val="150"/>
          <w:marBottom w:val="0"/>
          <w:divBdr>
            <w:top w:val="none" w:sz="0" w:space="0" w:color="auto"/>
            <w:left w:val="none" w:sz="0" w:space="0" w:color="auto"/>
            <w:bottom w:val="none" w:sz="0" w:space="0" w:color="auto"/>
            <w:right w:val="none" w:sz="0" w:space="0" w:color="auto"/>
          </w:divBdr>
        </w:div>
        <w:div w:id="134378129">
          <w:marLeft w:val="144"/>
          <w:marRight w:val="0"/>
          <w:marTop w:val="150"/>
          <w:marBottom w:val="0"/>
          <w:divBdr>
            <w:top w:val="none" w:sz="0" w:space="0" w:color="auto"/>
            <w:left w:val="none" w:sz="0" w:space="0" w:color="auto"/>
            <w:bottom w:val="none" w:sz="0" w:space="0" w:color="auto"/>
            <w:right w:val="none" w:sz="0" w:space="0" w:color="auto"/>
          </w:divBdr>
        </w:div>
        <w:div w:id="305548182">
          <w:marLeft w:val="144"/>
          <w:marRight w:val="0"/>
          <w:marTop w:val="150"/>
          <w:marBottom w:val="0"/>
          <w:divBdr>
            <w:top w:val="none" w:sz="0" w:space="0" w:color="auto"/>
            <w:left w:val="none" w:sz="0" w:space="0" w:color="auto"/>
            <w:bottom w:val="none" w:sz="0" w:space="0" w:color="auto"/>
            <w:right w:val="none" w:sz="0" w:space="0" w:color="auto"/>
          </w:divBdr>
        </w:div>
        <w:div w:id="547423874">
          <w:marLeft w:val="144"/>
          <w:marRight w:val="0"/>
          <w:marTop w:val="150"/>
          <w:marBottom w:val="0"/>
          <w:divBdr>
            <w:top w:val="none" w:sz="0" w:space="0" w:color="auto"/>
            <w:left w:val="none" w:sz="0" w:space="0" w:color="auto"/>
            <w:bottom w:val="none" w:sz="0" w:space="0" w:color="auto"/>
            <w:right w:val="none" w:sz="0" w:space="0" w:color="auto"/>
          </w:divBdr>
        </w:div>
      </w:divsChild>
    </w:div>
    <w:div w:id="830873447">
      <w:bodyDiv w:val="1"/>
      <w:marLeft w:val="0"/>
      <w:marRight w:val="0"/>
      <w:marTop w:val="0"/>
      <w:marBottom w:val="0"/>
      <w:divBdr>
        <w:top w:val="none" w:sz="0" w:space="0" w:color="auto"/>
        <w:left w:val="none" w:sz="0" w:space="0" w:color="auto"/>
        <w:bottom w:val="none" w:sz="0" w:space="0" w:color="auto"/>
        <w:right w:val="none" w:sz="0" w:space="0" w:color="auto"/>
      </w:divBdr>
      <w:divsChild>
        <w:div w:id="633874105">
          <w:marLeft w:val="144"/>
          <w:marRight w:val="0"/>
          <w:marTop w:val="0"/>
          <w:marBottom w:val="0"/>
          <w:divBdr>
            <w:top w:val="none" w:sz="0" w:space="0" w:color="auto"/>
            <w:left w:val="none" w:sz="0" w:space="0" w:color="auto"/>
            <w:bottom w:val="none" w:sz="0" w:space="0" w:color="auto"/>
            <w:right w:val="none" w:sz="0" w:space="0" w:color="auto"/>
          </w:divBdr>
        </w:div>
        <w:div w:id="975719297">
          <w:marLeft w:val="144"/>
          <w:marRight w:val="0"/>
          <w:marTop w:val="0"/>
          <w:marBottom w:val="0"/>
          <w:divBdr>
            <w:top w:val="none" w:sz="0" w:space="0" w:color="auto"/>
            <w:left w:val="none" w:sz="0" w:space="0" w:color="auto"/>
            <w:bottom w:val="none" w:sz="0" w:space="0" w:color="auto"/>
            <w:right w:val="none" w:sz="0" w:space="0" w:color="auto"/>
          </w:divBdr>
        </w:div>
        <w:div w:id="2128506802">
          <w:marLeft w:val="144"/>
          <w:marRight w:val="0"/>
          <w:marTop w:val="0"/>
          <w:marBottom w:val="0"/>
          <w:divBdr>
            <w:top w:val="none" w:sz="0" w:space="0" w:color="auto"/>
            <w:left w:val="none" w:sz="0" w:space="0" w:color="auto"/>
            <w:bottom w:val="none" w:sz="0" w:space="0" w:color="auto"/>
            <w:right w:val="none" w:sz="0" w:space="0" w:color="auto"/>
          </w:divBdr>
        </w:div>
        <w:div w:id="1879078220">
          <w:marLeft w:val="144"/>
          <w:marRight w:val="0"/>
          <w:marTop w:val="0"/>
          <w:marBottom w:val="0"/>
          <w:divBdr>
            <w:top w:val="none" w:sz="0" w:space="0" w:color="auto"/>
            <w:left w:val="none" w:sz="0" w:space="0" w:color="auto"/>
            <w:bottom w:val="none" w:sz="0" w:space="0" w:color="auto"/>
            <w:right w:val="none" w:sz="0" w:space="0" w:color="auto"/>
          </w:divBdr>
        </w:div>
        <w:div w:id="1654682143">
          <w:marLeft w:val="144"/>
          <w:marRight w:val="0"/>
          <w:marTop w:val="0"/>
          <w:marBottom w:val="0"/>
          <w:divBdr>
            <w:top w:val="none" w:sz="0" w:space="0" w:color="auto"/>
            <w:left w:val="none" w:sz="0" w:space="0" w:color="auto"/>
            <w:bottom w:val="none" w:sz="0" w:space="0" w:color="auto"/>
            <w:right w:val="none" w:sz="0" w:space="0" w:color="auto"/>
          </w:divBdr>
        </w:div>
        <w:div w:id="1551842425">
          <w:marLeft w:val="144"/>
          <w:marRight w:val="0"/>
          <w:marTop w:val="0"/>
          <w:marBottom w:val="0"/>
          <w:divBdr>
            <w:top w:val="none" w:sz="0" w:space="0" w:color="auto"/>
            <w:left w:val="none" w:sz="0" w:space="0" w:color="auto"/>
            <w:bottom w:val="none" w:sz="0" w:space="0" w:color="auto"/>
            <w:right w:val="none" w:sz="0" w:space="0" w:color="auto"/>
          </w:divBdr>
        </w:div>
        <w:div w:id="1912932956">
          <w:marLeft w:val="144"/>
          <w:marRight w:val="0"/>
          <w:marTop w:val="0"/>
          <w:marBottom w:val="0"/>
          <w:divBdr>
            <w:top w:val="none" w:sz="0" w:space="0" w:color="auto"/>
            <w:left w:val="none" w:sz="0" w:space="0" w:color="auto"/>
            <w:bottom w:val="none" w:sz="0" w:space="0" w:color="auto"/>
            <w:right w:val="none" w:sz="0" w:space="0" w:color="auto"/>
          </w:divBdr>
        </w:div>
        <w:div w:id="1532378164">
          <w:marLeft w:val="144"/>
          <w:marRight w:val="0"/>
          <w:marTop w:val="0"/>
          <w:marBottom w:val="0"/>
          <w:divBdr>
            <w:top w:val="none" w:sz="0" w:space="0" w:color="auto"/>
            <w:left w:val="none" w:sz="0" w:space="0" w:color="auto"/>
            <w:bottom w:val="none" w:sz="0" w:space="0" w:color="auto"/>
            <w:right w:val="none" w:sz="0" w:space="0" w:color="auto"/>
          </w:divBdr>
        </w:div>
      </w:divsChild>
    </w:div>
    <w:div w:id="891235754">
      <w:bodyDiv w:val="1"/>
      <w:marLeft w:val="0"/>
      <w:marRight w:val="0"/>
      <w:marTop w:val="0"/>
      <w:marBottom w:val="0"/>
      <w:divBdr>
        <w:top w:val="none" w:sz="0" w:space="0" w:color="auto"/>
        <w:left w:val="none" w:sz="0" w:space="0" w:color="auto"/>
        <w:bottom w:val="none" w:sz="0" w:space="0" w:color="auto"/>
        <w:right w:val="none" w:sz="0" w:space="0" w:color="auto"/>
      </w:divBdr>
      <w:divsChild>
        <w:div w:id="418716398">
          <w:marLeft w:val="144"/>
          <w:marRight w:val="0"/>
          <w:marTop w:val="150"/>
          <w:marBottom w:val="0"/>
          <w:divBdr>
            <w:top w:val="none" w:sz="0" w:space="0" w:color="auto"/>
            <w:left w:val="none" w:sz="0" w:space="0" w:color="auto"/>
            <w:bottom w:val="none" w:sz="0" w:space="0" w:color="auto"/>
            <w:right w:val="none" w:sz="0" w:space="0" w:color="auto"/>
          </w:divBdr>
        </w:div>
        <w:div w:id="1587956406">
          <w:marLeft w:val="144"/>
          <w:marRight w:val="0"/>
          <w:marTop w:val="150"/>
          <w:marBottom w:val="0"/>
          <w:divBdr>
            <w:top w:val="none" w:sz="0" w:space="0" w:color="auto"/>
            <w:left w:val="none" w:sz="0" w:space="0" w:color="auto"/>
            <w:bottom w:val="none" w:sz="0" w:space="0" w:color="auto"/>
            <w:right w:val="none" w:sz="0" w:space="0" w:color="auto"/>
          </w:divBdr>
        </w:div>
        <w:div w:id="437912411">
          <w:marLeft w:val="144"/>
          <w:marRight w:val="0"/>
          <w:marTop w:val="150"/>
          <w:marBottom w:val="0"/>
          <w:divBdr>
            <w:top w:val="none" w:sz="0" w:space="0" w:color="auto"/>
            <w:left w:val="none" w:sz="0" w:space="0" w:color="auto"/>
            <w:bottom w:val="none" w:sz="0" w:space="0" w:color="auto"/>
            <w:right w:val="none" w:sz="0" w:space="0" w:color="auto"/>
          </w:divBdr>
        </w:div>
      </w:divsChild>
    </w:div>
    <w:div w:id="1014648264">
      <w:bodyDiv w:val="1"/>
      <w:marLeft w:val="0"/>
      <w:marRight w:val="0"/>
      <w:marTop w:val="0"/>
      <w:marBottom w:val="0"/>
      <w:divBdr>
        <w:top w:val="none" w:sz="0" w:space="0" w:color="auto"/>
        <w:left w:val="none" w:sz="0" w:space="0" w:color="auto"/>
        <w:bottom w:val="none" w:sz="0" w:space="0" w:color="auto"/>
        <w:right w:val="none" w:sz="0" w:space="0" w:color="auto"/>
      </w:divBdr>
      <w:divsChild>
        <w:div w:id="149375059">
          <w:marLeft w:val="144"/>
          <w:marRight w:val="0"/>
          <w:marTop w:val="150"/>
          <w:marBottom w:val="0"/>
          <w:divBdr>
            <w:top w:val="none" w:sz="0" w:space="0" w:color="auto"/>
            <w:left w:val="none" w:sz="0" w:space="0" w:color="auto"/>
            <w:bottom w:val="none" w:sz="0" w:space="0" w:color="auto"/>
            <w:right w:val="none" w:sz="0" w:space="0" w:color="auto"/>
          </w:divBdr>
        </w:div>
      </w:divsChild>
    </w:div>
    <w:div w:id="1039669881">
      <w:bodyDiv w:val="1"/>
      <w:marLeft w:val="0"/>
      <w:marRight w:val="0"/>
      <w:marTop w:val="0"/>
      <w:marBottom w:val="0"/>
      <w:divBdr>
        <w:top w:val="none" w:sz="0" w:space="0" w:color="auto"/>
        <w:left w:val="none" w:sz="0" w:space="0" w:color="auto"/>
        <w:bottom w:val="none" w:sz="0" w:space="0" w:color="auto"/>
        <w:right w:val="none" w:sz="0" w:space="0" w:color="auto"/>
      </w:divBdr>
    </w:div>
    <w:div w:id="1190223469">
      <w:bodyDiv w:val="1"/>
      <w:marLeft w:val="0"/>
      <w:marRight w:val="0"/>
      <w:marTop w:val="0"/>
      <w:marBottom w:val="0"/>
      <w:divBdr>
        <w:top w:val="none" w:sz="0" w:space="0" w:color="auto"/>
        <w:left w:val="none" w:sz="0" w:space="0" w:color="auto"/>
        <w:bottom w:val="none" w:sz="0" w:space="0" w:color="auto"/>
        <w:right w:val="none" w:sz="0" w:space="0" w:color="auto"/>
      </w:divBdr>
    </w:div>
    <w:div w:id="1205631782">
      <w:bodyDiv w:val="1"/>
      <w:marLeft w:val="0"/>
      <w:marRight w:val="0"/>
      <w:marTop w:val="0"/>
      <w:marBottom w:val="0"/>
      <w:divBdr>
        <w:top w:val="none" w:sz="0" w:space="0" w:color="auto"/>
        <w:left w:val="none" w:sz="0" w:space="0" w:color="auto"/>
        <w:bottom w:val="none" w:sz="0" w:space="0" w:color="auto"/>
        <w:right w:val="none" w:sz="0" w:space="0" w:color="auto"/>
      </w:divBdr>
      <w:divsChild>
        <w:div w:id="963542687">
          <w:marLeft w:val="144"/>
          <w:marRight w:val="0"/>
          <w:marTop w:val="150"/>
          <w:marBottom w:val="0"/>
          <w:divBdr>
            <w:top w:val="none" w:sz="0" w:space="0" w:color="auto"/>
            <w:left w:val="none" w:sz="0" w:space="0" w:color="auto"/>
            <w:bottom w:val="none" w:sz="0" w:space="0" w:color="auto"/>
            <w:right w:val="none" w:sz="0" w:space="0" w:color="auto"/>
          </w:divBdr>
        </w:div>
      </w:divsChild>
    </w:div>
    <w:div w:id="1485470086">
      <w:bodyDiv w:val="1"/>
      <w:marLeft w:val="0"/>
      <w:marRight w:val="0"/>
      <w:marTop w:val="0"/>
      <w:marBottom w:val="0"/>
      <w:divBdr>
        <w:top w:val="none" w:sz="0" w:space="0" w:color="auto"/>
        <w:left w:val="none" w:sz="0" w:space="0" w:color="auto"/>
        <w:bottom w:val="none" w:sz="0" w:space="0" w:color="auto"/>
        <w:right w:val="none" w:sz="0" w:space="0" w:color="auto"/>
      </w:divBdr>
      <w:divsChild>
        <w:div w:id="1663778504">
          <w:marLeft w:val="144"/>
          <w:marRight w:val="0"/>
          <w:marTop w:val="150"/>
          <w:marBottom w:val="0"/>
          <w:divBdr>
            <w:top w:val="none" w:sz="0" w:space="0" w:color="auto"/>
            <w:left w:val="none" w:sz="0" w:space="0" w:color="auto"/>
            <w:bottom w:val="none" w:sz="0" w:space="0" w:color="auto"/>
            <w:right w:val="none" w:sz="0" w:space="0" w:color="auto"/>
          </w:divBdr>
        </w:div>
        <w:div w:id="810098766">
          <w:marLeft w:val="288"/>
          <w:marRight w:val="0"/>
          <w:marTop w:val="75"/>
          <w:marBottom w:val="0"/>
          <w:divBdr>
            <w:top w:val="none" w:sz="0" w:space="0" w:color="auto"/>
            <w:left w:val="none" w:sz="0" w:space="0" w:color="auto"/>
            <w:bottom w:val="none" w:sz="0" w:space="0" w:color="auto"/>
            <w:right w:val="none" w:sz="0" w:space="0" w:color="auto"/>
          </w:divBdr>
        </w:div>
        <w:div w:id="1957104701">
          <w:marLeft w:val="418"/>
          <w:marRight w:val="0"/>
          <w:marTop w:val="75"/>
          <w:marBottom w:val="0"/>
          <w:divBdr>
            <w:top w:val="none" w:sz="0" w:space="0" w:color="auto"/>
            <w:left w:val="none" w:sz="0" w:space="0" w:color="auto"/>
            <w:bottom w:val="none" w:sz="0" w:space="0" w:color="auto"/>
            <w:right w:val="none" w:sz="0" w:space="0" w:color="auto"/>
          </w:divBdr>
        </w:div>
        <w:div w:id="853036875">
          <w:marLeft w:val="288"/>
          <w:marRight w:val="0"/>
          <w:marTop w:val="75"/>
          <w:marBottom w:val="0"/>
          <w:divBdr>
            <w:top w:val="none" w:sz="0" w:space="0" w:color="auto"/>
            <w:left w:val="none" w:sz="0" w:space="0" w:color="auto"/>
            <w:bottom w:val="none" w:sz="0" w:space="0" w:color="auto"/>
            <w:right w:val="none" w:sz="0" w:space="0" w:color="auto"/>
          </w:divBdr>
        </w:div>
        <w:div w:id="473915745">
          <w:marLeft w:val="144"/>
          <w:marRight w:val="0"/>
          <w:marTop w:val="150"/>
          <w:marBottom w:val="0"/>
          <w:divBdr>
            <w:top w:val="none" w:sz="0" w:space="0" w:color="auto"/>
            <w:left w:val="none" w:sz="0" w:space="0" w:color="auto"/>
            <w:bottom w:val="none" w:sz="0" w:space="0" w:color="auto"/>
            <w:right w:val="none" w:sz="0" w:space="0" w:color="auto"/>
          </w:divBdr>
        </w:div>
        <w:div w:id="1940797277">
          <w:marLeft w:val="288"/>
          <w:marRight w:val="0"/>
          <w:marTop w:val="75"/>
          <w:marBottom w:val="0"/>
          <w:divBdr>
            <w:top w:val="none" w:sz="0" w:space="0" w:color="auto"/>
            <w:left w:val="none" w:sz="0" w:space="0" w:color="auto"/>
            <w:bottom w:val="none" w:sz="0" w:space="0" w:color="auto"/>
            <w:right w:val="none" w:sz="0" w:space="0" w:color="auto"/>
          </w:divBdr>
        </w:div>
        <w:div w:id="1783987499">
          <w:marLeft w:val="288"/>
          <w:marRight w:val="0"/>
          <w:marTop w:val="75"/>
          <w:marBottom w:val="0"/>
          <w:divBdr>
            <w:top w:val="none" w:sz="0" w:space="0" w:color="auto"/>
            <w:left w:val="none" w:sz="0" w:space="0" w:color="auto"/>
            <w:bottom w:val="none" w:sz="0" w:space="0" w:color="auto"/>
            <w:right w:val="none" w:sz="0" w:space="0" w:color="auto"/>
          </w:divBdr>
        </w:div>
        <w:div w:id="309597172">
          <w:marLeft w:val="288"/>
          <w:marRight w:val="0"/>
          <w:marTop w:val="75"/>
          <w:marBottom w:val="0"/>
          <w:divBdr>
            <w:top w:val="none" w:sz="0" w:space="0" w:color="auto"/>
            <w:left w:val="none" w:sz="0" w:space="0" w:color="auto"/>
            <w:bottom w:val="none" w:sz="0" w:space="0" w:color="auto"/>
            <w:right w:val="none" w:sz="0" w:space="0" w:color="auto"/>
          </w:divBdr>
        </w:div>
        <w:div w:id="761728338">
          <w:marLeft w:val="288"/>
          <w:marRight w:val="0"/>
          <w:marTop w:val="75"/>
          <w:marBottom w:val="0"/>
          <w:divBdr>
            <w:top w:val="none" w:sz="0" w:space="0" w:color="auto"/>
            <w:left w:val="none" w:sz="0" w:space="0" w:color="auto"/>
            <w:bottom w:val="none" w:sz="0" w:space="0" w:color="auto"/>
            <w:right w:val="none" w:sz="0" w:space="0" w:color="auto"/>
          </w:divBdr>
        </w:div>
        <w:div w:id="1182090667">
          <w:marLeft w:val="288"/>
          <w:marRight w:val="0"/>
          <w:marTop w:val="75"/>
          <w:marBottom w:val="0"/>
          <w:divBdr>
            <w:top w:val="none" w:sz="0" w:space="0" w:color="auto"/>
            <w:left w:val="none" w:sz="0" w:space="0" w:color="auto"/>
            <w:bottom w:val="none" w:sz="0" w:space="0" w:color="auto"/>
            <w:right w:val="none" w:sz="0" w:space="0" w:color="auto"/>
          </w:divBdr>
        </w:div>
        <w:div w:id="2124417547">
          <w:marLeft w:val="288"/>
          <w:marRight w:val="0"/>
          <w:marTop w:val="75"/>
          <w:marBottom w:val="0"/>
          <w:divBdr>
            <w:top w:val="none" w:sz="0" w:space="0" w:color="auto"/>
            <w:left w:val="none" w:sz="0" w:space="0" w:color="auto"/>
            <w:bottom w:val="none" w:sz="0" w:space="0" w:color="auto"/>
            <w:right w:val="none" w:sz="0" w:space="0" w:color="auto"/>
          </w:divBdr>
        </w:div>
      </w:divsChild>
    </w:div>
    <w:div w:id="1835367612">
      <w:bodyDiv w:val="1"/>
      <w:marLeft w:val="0"/>
      <w:marRight w:val="0"/>
      <w:marTop w:val="0"/>
      <w:marBottom w:val="0"/>
      <w:divBdr>
        <w:top w:val="none" w:sz="0" w:space="0" w:color="auto"/>
        <w:left w:val="none" w:sz="0" w:space="0" w:color="auto"/>
        <w:bottom w:val="none" w:sz="0" w:space="0" w:color="auto"/>
        <w:right w:val="none" w:sz="0" w:space="0" w:color="auto"/>
      </w:divBdr>
      <w:divsChild>
        <w:div w:id="2095203456">
          <w:marLeft w:val="144"/>
          <w:marRight w:val="0"/>
          <w:marTop w:val="150"/>
          <w:marBottom w:val="0"/>
          <w:divBdr>
            <w:top w:val="none" w:sz="0" w:space="0" w:color="auto"/>
            <w:left w:val="none" w:sz="0" w:space="0" w:color="auto"/>
            <w:bottom w:val="none" w:sz="0" w:space="0" w:color="auto"/>
            <w:right w:val="none" w:sz="0" w:space="0" w:color="auto"/>
          </w:divBdr>
        </w:div>
        <w:div w:id="1811052374">
          <w:marLeft w:val="288"/>
          <w:marRight w:val="0"/>
          <w:marTop w:val="75"/>
          <w:marBottom w:val="0"/>
          <w:divBdr>
            <w:top w:val="none" w:sz="0" w:space="0" w:color="auto"/>
            <w:left w:val="none" w:sz="0" w:space="0" w:color="auto"/>
            <w:bottom w:val="none" w:sz="0" w:space="0" w:color="auto"/>
            <w:right w:val="none" w:sz="0" w:space="0" w:color="auto"/>
          </w:divBdr>
        </w:div>
        <w:div w:id="2015376900">
          <w:marLeft w:val="288"/>
          <w:marRight w:val="0"/>
          <w:marTop w:val="75"/>
          <w:marBottom w:val="0"/>
          <w:divBdr>
            <w:top w:val="none" w:sz="0" w:space="0" w:color="auto"/>
            <w:left w:val="none" w:sz="0" w:space="0" w:color="auto"/>
            <w:bottom w:val="none" w:sz="0" w:space="0" w:color="auto"/>
            <w:right w:val="none" w:sz="0" w:space="0" w:color="auto"/>
          </w:divBdr>
        </w:div>
        <w:div w:id="1904753146">
          <w:marLeft w:val="288"/>
          <w:marRight w:val="0"/>
          <w:marTop w:val="75"/>
          <w:marBottom w:val="0"/>
          <w:divBdr>
            <w:top w:val="none" w:sz="0" w:space="0" w:color="auto"/>
            <w:left w:val="none" w:sz="0" w:space="0" w:color="auto"/>
            <w:bottom w:val="none" w:sz="0" w:space="0" w:color="auto"/>
            <w:right w:val="none" w:sz="0" w:space="0" w:color="auto"/>
          </w:divBdr>
        </w:div>
        <w:div w:id="695808733">
          <w:marLeft w:val="144"/>
          <w:marRight w:val="0"/>
          <w:marTop w:val="150"/>
          <w:marBottom w:val="0"/>
          <w:divBdr>
            <w:top w:val="none" w:sz="0" w:space="0" w:color="auto"/>
            <w:left w:val="none" w:sz="0" w:space="0" w:color="auto"/>
            <w:bottom w:val="none" w:sz="0" w:space="0" w:color="auto"/>
            <w:right w:val="none" w:sz="0" w:space="0" w:color="auto"/>
          </w:divBdr>
        </w:div>
      </w:divsChild>
    </w:div>
    <w:div w:id="1869369702">
      <w:bodyDiv w:val="1"/>
      <w:marLeft w:val="0"/>
      <w:marRight w:val="0"/>
      <w:marTop w:val="0"/>
      <w:marBottom w:val="0"/>
      <w:divBdr>
        <w:top w:val="none" w:sz="0" w:space="0" w:color="auto"/>
        <w:left w:val="none" w:sz="0" w:space="0" w:color="auto"/>
        <w:bottom w:val="none" w:sz="0" w:space="0" w:color="auto"/>
        <w:right w:val="none" w:sz="0" w:space="0" w:color="auto"/>
      </w:divBdr>
    </w:div>
    <w:div w:id="190094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irdressing.jisc.ac.uk/" TargetMode="External"/><Relationship Id="rId13" Type="http://schemas.openxmlformats.org/officeDocument/2006/relationships/hyperlink" Target="https://subscriptionsmanager.jisc.ac.uk/catalogue" TargetMode="External"/><Relationship Id="rId3" Type="http://schemas.openxmlformats.org/officeDocument/2006/relationships/settings" Target="settings.xml"/><Relationship Id="rId7" Type="http://schemas.openxmlformats.org/officeDocument/2006/relationships/hyperlink" Target="https://educationandchildcare.jisc.ac.uk/" TargetMode="External"/><Relationship Id="rId12" Type="http://schemas.openxmlformats.org/officeDocument/2006/relationships/hyperlink" Target="https://subscriptionsmanager.jisc.ac.uk/catalog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andit.jisc.ac.uk/" TargetMode="External"/><Relationship Id="rId11" Type="http://schemas.openxmlformats.org/officeDocument/2006/relationships/hyperlink" Target="https://vocationalresources.support.jisc.ac.uk/curriculum-support" TargetMode="External"/><Relationship Id="rId5" Type="http://schemas.openxmlformats.org/officeDocument/2006/relationships/hyperlink" Target="https://construction.jisc.ac.uk/" TargetMode="External"/><Relationship Id="rId15" Type="http://schemas.openxmlformats.org/officeDocument/2006/relationships/theme" Target="theme/theme1.xml"/><Relationship Id="rId10" Type="http://schemas.openxmlformats.org/officeDocument/2006/relationships/hyperlink" Target="https://vocationalresources.support.jisc.ac.uk/" TargetMode="External"/><Relationship Id="rId4" Type="http://schemas.openxmlformats.org/officeDocument/2006/relationships/webSettings" Target="webSettings.xml"/><Relationship Id="rId9" Type="http://schemas.openxmlformats.org/officeDocument/2006/relationships/hyperlink" Target="https://healthandsocialcare.jisc.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5</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Foster</dc:creator>
  <cp:keywords/>
  <dc:description/>
  <cp:lastModifiedBy>Helen Foster</cp:lastModifiedBy>
  <cp:revision>4</cp:revision>
  <dcterms:created xsi:type="dcterms:W3CDTF">2020-03-24T08:53:00Z</dcterms:created>
  <dcterms:modified xsi:type="dcterms:W3CDTF">2020-03-25T16:40:00Z</dcterms:modified>
</cp:coreProperties>
</file>